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13FF" w14:textId="77777777" w:rsidR="00E91EF5" w:rsidRPr="00E91EF5" w:rsidRDefault="00E91EF5" w:rsidP="00E91EF5">
      <w:pPr>
        <w:jc w:val="both"/>
        <w:rPr>
          <w:rFonts w:ascii="Bahnschrift" w:hAnsi="Bahnschrift" w:cs="Arial"/>
          <w:sz w:val="20"/>
          <w:szCs w:val="20"/>
        </w:rPr>
      </w:pPr>
    </w:p>
    <w:p w14:paraId="3580E022" w14:textId="1C630072" w:rsidR="00E91EF5" w:rsidRPr="00E91EF5" w:rsidRDefault="00E91EF5" w:rsidP="00E91EF5">
      <w:pPr>
        <w:jc w:val="both"/>
        <w:rPr>
          <w:rFonts w:ascii="Bahnschrift" w:hAnsi="Bahnschrift" w:cs="Arial"/>
          <w:sz w:val="20"/>
          <w:szCs w:val="20"/>
        </w:rPr>
      </w:pPr>
      <w:r w:rsidRPr="00E91EF5">
        <w:rPr>
          <w:rFonts w:ascii="Bahnschrift" w:hAnsi="Bahnschrift" w:cs="Arial"/>
          <w:sz w:val="20"/>
          <w:szCs w:val="20"/>
        </w:rPr>
        <w:t>We are committed to providing a high-quality legal service to all our clients. When something goes wrong, we need you to tell us about it. This will help us to improve our standards.</w:t>
      </w:r>
    </w:p>
    <w:p w14:paraId="2C2347B4" w14:textId="77777777" w:rsidR="00E91EF5" w:rsidRPr="00E91EF5" w:rsidRDefault="00E91EF5" w:rsidP="00E91EF5">
      <w:pPr>
        <w:jc w:val="both"/>
        <w:rPr>
          <w:rFonts w:ascii="Bahnschrift" w:hAnsi="Bahnschrift" w:cs="Arial"/>
          <w:sz w:val="20"/>
          <w:szCs w:val="20"/>
        </w:rPr>
      </w:pPr>
    </w:p>
    <w:p w14:paraId="60828594" w14:textId="77777777" w:rsidR="00E91EF5" w:rsidRPr="00E91EF5" w:rsidRDefault="00E91EF5" w:rsidP="00E91EF5">
      <w:pPr>
        <w:pStyle w:val="Default"/>
        <w:jc w:val="both"/>
        <w:rPr>
          <w:rFonts w:ascii="Bahnschrift" w:hAnsi="Bahnschrift"/>
          <w:color w:val="984806" w:themeColor="accent6" w:themeShade="80"/>
          <w:sz w:val="20"/>
          <w:szCs w:val="20"/>
        </w:rPr>
      </w:pPr>
      <w:r w:rsidRPr="00E91EF5">
        <w:rPr>
          <w:rFonts w:ascii="Bahnschrift" w:hAnsi="Bahnschrift"/>
          <w:b/>
          <w:bCs/>
          <w:color w:val="984806" w:themeColor="accent6" w:themeShade="80"/>
          <w:sz w:val="20"/>
          <w:szCs w:val="20"/>
        </w:rPr>
        <w:t xml:space="preserve">Our Complaints Procedure: </w:t>
      </w:r>
    </w:p>
    <w:p w14:paraId="0A4B59A8" w14:textId="77777777" w:rsidR="00E91EF5" w:rsidRPr="00E91EF5" w:rsidRDefault="00E91EF5" w:rsidP="00E91EF5">
      <w:pPr>
        <w:jc w:val="both"/>
        <w:rPr>
          <w:rFonts w:ascii="Bahnschrift" w:hAnsi="Bahnschrift" w:cs="Arial"/>
          <w:sz w:val="20"/>
          <w:szCs w:val="20"/>
        </w:rPr>
      </w:pPr>
    </w:p>
    <w:p w14:paraId="07BB422C" w14:textId="77777777" w:rsidR="00E91EF5" w:rsidRPr="00E91EF5" w:rsidRDefault="00E91EF5" w:rsidP="00E91EF5">
      <w:pPr>
        <w:jc w:val="both"/>
        <w:rPr>
          <w:rFonts w:ascii="Bahnschrift" w:hAnsi="Bahnschrift" w:cs="Arial"/>
          <w:sz w:val="20"/>
          <w:szCs w:val="20"/>
        </w:rPr>
      </w:pPr>
      <w:r w:rsidRPr="00E91EF5">
        <w:rPr>
          <w:rFonts w:ascii="Bahnschrift" w:hAnsi="Bahnschrift" w:cs="Arial"/>
          <w:sz w:val="20"/>
          <w:szCs w:val="20"/>
        </w:rPr>
        <w:t xml:space="preserve">If you have a complaint, please write to us with details, addressing your letter to Ben Healey our Client Care Solicitor at 15 Parsons Court, Aycliffe Business Park DL5 6ZE, by telephone on 01325 787 007 or by email at </w:t>
      </w:r>
      <w:proofErr w:type="spellStart"/>
      <w:r w:rsidRPr="00E91EF5">
        <w:rPr>
          <w:rFonts w:ascii="Bahnschrift" w:hAnsi="Bahnschrift" w:cs="Arial"/>
          <w:sz w:val="20"/>
          <w:szCs w:val="20"/>
        </w:rPr>
        <w:t>ben.healey@greystone.legal</w:t>
      </w:r>
      <w:proofErr w:type="spellEnd"/>
    </w:p>
    <w:p w14:paraId="35E6580B" w14:textId="77777777" w:rsidR="00E91EF5" w:rsidRPr="00E91EF5" w:rsidRDefault="00E91EF5" w:rsidP="00E91EF5">
      <w:pPr>
        <w:pStyle w:val="Default"/>
        <w:jc w:val="both"/>
        <w:rPr>
          <w:rFonts w:ascii="Bahnschrift" w:hAnsi="Bahnschrift"/>
          <w:b/>
          <w:bCs/>
          <w:color w:val="984806" w:themeColor="accent6" w:themeShade="80"/>
          <w:sz w:val="20"/>
          <w:szCs w:val="20"/>
        </w:rPr>
      </w:pPr>
    </w:p>
    <w:p w14:paraId="60CC7177" w14:textId="77777777" w:rsidR="00E91EF5" w:rsidRPr="00E91EF5" w:rsidRDefault="00E91EF5" w:rsidP="00E91EF5">
      <w:pPr>
        <w:pStyle w:val="Default"/>
        <w:jc w:val="both"/>
        <w:rPr>
          <w:rFonts w:ascii="Bahnschrift" w:hAnsi="Bahnschrift"/>
          <w:b/>
          <w:bCs/>
          <w:color w:val="984806" w:themeColor="accent6" w:themeShade="80"/>
          <w:sz w:val="20"/>
          <w:szCs w:val="20"/>
        </w:rPr>
      </w:pPr>
      <w:r w:rsidRPr="00E91EF5">
        <w:rPr>
          <w:rFonts w:ascii="Bahnschrift" w:hAnsi="Bahnschrift"/>
          <w:b/>
          <w:bCs/>
          <w:color w:val="984806" w:themeColor="accent6" w:themeShade="80"/>
          <w:sz w:val="20"/>
          <w:szCs w:val="20"/>
        </w:rPr>
        <w:t xml:space="preserve"> What will happen next? </w:t>
      </w:r>
    </w:p>
    <w:p w14:paraId="1E29C969" w14:textId="77777777" w:rsidR="00E91EF5" w:rsidRPr="00E91EF5" w:rsidRDefault="00E91EF5" w:rsidP="00E91EF5">
      <w:pPr>
        <w:pStyle w:val="Default"/>
        <w:jc w:val="both"/>
        <w:rPr>
          <w:rFonts w:ascii="Bahnschrift" w:hAnsi="Bahnschrift"/>
          <w:sz w:val="20"/>
          <w:szCs w:val="20"/>
        </w:rPr>
      </w:pPr>
    </w:p>
    <w:p w14:paraId="44207931" w14:textId="77777777" w:rsidR="00E91EF5" w:rsidRPr="00E91EF5" w:rsidRDefault="00E91EF5" w:rsidP="00E91EF5">
      <w:pPr>
        <w:pStyle w:val="Default"/>
        <w:numPr>
          <w:ilvl w:val="0"/>
          <w:numId w:val="26"/>
        </w:numPr>
        <w:spacing w:after="247"/>
        <w:jc w:val="both"/>
        <w:rPr>
          <w:rFonts w:ascii="Bahnschrift" w:hAnsi="Bahnschrift"/>
          <w:sz w:val="20"/>
          <w:szCs w:val="20"/>
        </w:rPr>
      </w:pPr>
      <w:r w:rsidRPr="00E91EF5">
        <w:rPr>
          <w:rFonts w:ascii="Bahnschrift" w:hAnsi="Bahnschrift"/>
          <w:sz w:val="20"/>
          <w:szCs w:val="20"/>
        </w:rPr>
        <w:t xml:space="preserve">We will send you a letter acknowledging your complaint and asking you to confirm or explain any additional details that may be needed. We will also let you know the name of the person who will be dealing with your complaint. You can expect to receive our letter within two days of us receiving your complaint. </w:t>
      </w:r>
    </w:p>
    <w:p w14:paraId="2CD6218C" w14:textId="77777777" w:rsidR="00E91EF5" w:rsidRPr="00E91EF5" w:rsidRDefault="00E91EF5" w:rsidP="00E91EF5">
      <w:pPr>
        <w:pStyle w:val="Default"/>
        <w:numPr>
          <w:ilvl w:val="0"/>
          <w:numId w:val="26"/>
        </w:numPr>
        <w:spacing w:after="247"/>
        <w:jc w:val="both"/>
        <w:rPr>
          <w:rFonts w:ascii="Bahnschrift" w:hAnsi="Bahnschrift"/>
          <w:sz w:val="20"/>
          <w:szCs w:val="20"/>
        </w:rPr>
      </w:pPr>
      <w:r w:rsidRPr="00E91EF5">
        <w:rPr>
          <w:rFonts w:ascii="Bahnschrift" w:hAnsi="Bahnschrift"/>
          <w:sz w:val="20"/>
          <w:szCs w:val="20"/>
        </w:rPr>
        <w:t xml:space="preserve">We will, within a day of receiving your complaint, record your complaint in our central register and open a separate file for your complaint. </w:t>
      </w:r>
    </w:p>
    <w:p w14:paraId="2DD1BC0C" w14:textId="77777777" w:rsidR="00E91EF5" w:rsidRPr="00E91EF5" w:rsidRDefault="00E91EF5" w:rsidP="00E91EF5">
      <w:pPr>
        <w:pStyle w:val="Default"/>
        <w:numPr>
          <w:ilvl w:val="0"/>
          <w:numId w:val="26"/>
        </w:numPr>
        <w:spacing w:after="247"/>
        <w:jc w:val="both"/>
        <w:rPr>
          <w:rFonts w:ascii="Bahnschrift" w:hAnsi="Bahnschrift"/>
          <w:sz w:val="20"/>
          <w:szCs w:val="20"/>
        </w:rPr>
      </w:pPr>
      <w:r w:rsidRPr="00E91EF5">
        <w:rPr>
          <w:rFonts w:ascii="Bahnschrift" w:hAnsi="Bahnschrift"/>
          <w:sz w:val="20"/>
          <w:szCs w:val="20"/>
        </w:rPr>
        <w:t xml:space="preserve">We will then start to investigate your complaint. This will normally involve our Client Care Solicitor discussing your complaint with the person who dealt with your case and any other relevant parties and also examining all relevant files. </w:t>
      </w:r>
    </w:p>
    <w:p w14:paraId="6227D713" w14:textId="77777777" w:rsidR="00E91EF5" w:rsidRPr="00E91EF5" w:rsidRDefault="00E91EF5" w:rsidP="00E91EF5">
      <w:pPr>
        <w:pStyle w:val="Default"/>
        <w:numPr>
          <w:ilvl w:val="0"/>
          <w:numId w:val="26"/>
        </w:numPr>
        <w:spacing w:after="247"/>
        <w:jc w:val="both"/>
        <w:rPr>
          <w:rFonts w:ascii="Bahnschrift" w:hAnsi="Bahnschrift"/>
          <w:sz w:val="20"/>
          <w:szCs w:val="20"/>
        </w:rPr>
      </w:pPr>
      <w:r w:rsidRPr="00E91EF5">
        <w:rPr>
          <w:rFonts w:ascii="Bahnschrift" w:hAnsi="Bahnschrift"/>
          <w:sz w:val="20"/>
          <w:szCs w:val="20"/>
        </w:rPr>
        <w:t xml:space="preserve">The Client Care Solicitor will then, within 21 days of your complaint, send you a detailed written reply including his suggestions which we hope will resolve your complaint. </w:t>
      </w:r>
    </w:p>
    <w:p w14:paraId="2D72CF04" w14:textId="77777777" w:rsidR="00E91EF5" w:rsidRPr="00E91EF5" w:rsidRDefault="00E91EF5" w:rsidP="00E91EF5">
      <w:pPr>
        <w:pStyle w:val="Default"/>
        <w:numPr>
          <w:ilvl w:val="0"/>
          <w:numId w:val="26"/>
        </w:numPr>
        <w:jc w:val="both"/>
        <w:rPr>
          <w:rFonts w:ascii="Bahnschrift" w:hAnsi="Bahnschrift"/>
          <w:sz w:val="20"/>
          <w:szCs w:val="20"/>
        </w:rPr>
      </w:pPr>
      <w:r w:rsidRPr="00E91EF5">
        <w:rPr>
          <w:rFonts w:ascii="Bahnschrift" w:hAnsi="Bahnschrift"/>
          <w:sz w:val="20"/>
          <w:szCs w:val="20"/>
        </w:rPr>
        <w:t xml:space="preserve">At this stage, if you are still not satisfied, please let us know in writing and we will arrange to review our decision. This will happen in one of the following ways: </w:t>
      </w:r>
    </w:p>
    <w:p w14:paraId="287CA180" w14:textId="77777777" w:rsidR="00E91EF5" w:rsidRPr="00E91EF5" w:rsidRDefault="00E91EF5" w:rsidP="00E91EF5">
      <w:pPr>
        <w:pStyle w:val="Default"/>
        <w:ind w:left="720"/>
        <w:jc w:val="both"/>
        <w:rPr>
          <w:rFonts w:ascii="Bahnschrift" w:hAnsi="Bahnschrift"/>
          <w:sz w:val="20"/>
          <w:szCs w:val="20"/>
        </w:rPr>
      </w:pPr>
    </w:p>
    <w:p w14:paraId="504C6532" w14:textId="77777777" w:rsidR="00E91EF5" w:rsidRPr="00E91EF5" w:rsidRDefault="00E91EF5" w:rsidP="00E91EF5">
      <w:pPr>
        <w:pStyle w:val="Default"/>
        <w:numPr>
          <w:ilvl w:val="1"/>
          <w:numId w:val="26"/>
        </w:numPr>
        <w:spacing w:after="247"/>
        <w:jc w:val="both"/>
        <w:rPr>
          <w:rFonts w:ascii="Bahnschrift" w:hAnsi="Bahnschrift"/>
          <w:sz w:val="20"/>
          <w:szCs w:val="20"/>
        </w:rPr>
      </w:pPr>
      <w:r w:rsidRPr="00E91EF5">
        <w:rPr>
          <w:rFonts w:ascii="Bahnschrift" w:hAnsi="Bahnschrift"/>
          <w:sz w:val="20"/>
          <w:szCs w:val="20"/>
        </w:rPr>
        <w:t xml:space="preserve">A partner in the firm will review the Client Care Solicitor’s decision within 10 days. We will let you know the result of the review within five days of the end of the review. At this time we will write to you confirming our final position on your complaint and explaining our reasons. </w:t>
      </w:r>
    </w:p>
    <w:p w14:paraId="1DD303C3" w14:textId="77777777" w:rsidR="00E91EF5" w:rsidRPr="00E91EF5" w:rsidRDefault="00E91EF5" w:rsidP="00E91EF5">
      <w:pPr>
        <w:pStyle w:val="Default"/>
        <w:numPr>
          <w:ilvl w:val="1"/>
          <w:numId w:val="26"/>
        </w:numPr>
        <w:spacing w:after="247"/>
        <w:jc w:val="both"/>
        <w:rPr>
          <w:rFonts w:ascii="Bahnschrift" w:hAnsi="Bahnschrift"/>
          <w:sz w:val="20"/>
          <w:szCs w:val="20"/>
        </w:rPr>
      </w:pPr>
      <w:r w:rsidRPr="00E91EF5">
        <w:rPr>
          <w:rFonts w:ascii="Bahnschrift" w:hAnsi="Bahnschrift"/>
          <w:sz w:val="20"/>
          <w:szCs w:val="20"/>
        </w:rPr>
        <w:t xml:space="preserve">We will ask our local Law Society or another local firm of solicitors to review your complaint. We will let you know how long this process will take. </w:t>
      </w:r>
    </w:p>
    <w:p w14:paraId="43440617" w14:textId="77777777" w:rsidR="00E91EF5" w:rsidRPr="00E91EF5" w:rsidRDefault="00E91EF5" w:rsidP="00E91EF5">
      <w:pPr>
        <w:pStyle w:val="Default"/>
        <w:numPr>
          <w:ilvl w:val="1"/>
          <w:numId w:val="26"/>
        </w:numPr>
        <w:spacing w:after="247"/>
        <w:jc w:val="both"/>
        <w:rPr>
          <w:rFonts w:ascii="Bahnschrift" w:hAnsi="Bahnschrift"/>
          <w:sz w:val="20"/>
          <w:szCs w:val="20"/>
        </w:rPr>
      </w:pPr>
      <w:r w:rsidRPr="00E91EF5">
        <w:rPr>
          <w:rFonts w:ascii="Bahnschrift" w:hAnsi="Bahnschrift"/>
          <w:sz w:val="20"/>
          <w:szCs w:val="20"/>
        </w:rPr>
        <w:t xml:space="preserve">We will invite you to agree to independent mediation within five days. We will let you know how long this process will take. </w:t>
      </w:r>
    </w:p>
    <w:p w14:paraId="23AA6751" w14:textId="430C9EF3" w:rsidR="00E91EF5" w:rsidRPr="00C03700" w:rsidRDefault="00E91EF5" w:rsidP="00FE222F">
      <w:pPr>
        <w:pStyle w:val="Default"/>
        <w:numPr>
          <w:ilvl w:val="0"/>
          <w:numId w:val="26"/>
        </w:numPr>
        <w:spacing w:after="247"/>
        <w:jc w:val="both"/>
        <w:rPr>
          <w:rFonts w:ascii="Bahnschrift" w:hAnsi="Bahnschrift"/>
          <w:sz w:val="20"/>
          <w:szCs w:val="20"/>
        </w:rPr>
      </w:pPr>
      <w:r w:rsidRPr="00C03700">
        <w:rPr>
          <w:rFonts w:ascii="Bahnschrift" w:hAnsi="Bahnschrift"/>
          <w:sz w:val="20"/>
          <w:szCs w:val="20"/>
        </w:rPr>
        <w:t xml:space="preserve">If you are still not satisfied, you can contact the Legal Ombudsman, </w:t>
      </w:r>
      <w:r w:rsidR="00C03700" w:rsidRPr="00C03700">
        <w:rPr>
          <w:rFonts w:ascii="Bahnschrift" w:hAnsi="Bahnschrift"/>
          <w:sz w:val="20"/>
          <w:szCs w:val="20"/>
        </w:rPr>
        <w:t>PO Box 6167</w:t>
      </w:r>
      <w:r w:rsidR="00C03700" w:rsidRPr="00C03700">
        <w:rPr>
          <w:rFonts w:ascii="Bahnschrift" w:hAnsi="Bahnschrift"/>
          <w:sz w:val="20"/>
          <w:szCs w:val="20"/>
        </w:rPr>
        <w:t xml:space="preserve">, </w:t>
      </w:r>
      <w:r w:rsidR="00C03700" w:rsidRPr="00C03700">
        <w:rPr>
          <w:rFonts w:ascii="Bahnschrift" w:hAnsi="Bahnschrift"/>
          <w:sz w:val="20"/>
          <w:szCs w:val="20"/>
        </w:rPr>
        <w:t>Slough</w:t>
      </w:r>
      <w:r w:rsidR="00C03700" w:rsidRPr="00C03700">
        <w:rPr>
          <w:rFonts w:ascii="Bahnschrift" w:hAnsi="Bahnschrift"/>
          <w:sz w:val="20"/>
          <w:szCs w:val="20"/>
        </w:rPr>
        <w:t xml:space="preserve">, </w:t>
      </w:r>
      <w:r w:rsidR="00C03700" w:rsidRPr="00C03700">
        <w:rPr>
          <w:rFonts w:ascii="Bahnschrift" w:hAnsi="Bahnschrift"/>
          <w:sz w:val="20"/>
          <w:szCs w:val="20"/>
        </w:rPr>
        <w:t>SL1 0EH</w:t>
      </w:r>
      <w:r w:rsidR="00C03700" w:rsidRPr="00C03700">
        <w:rPr>
          <w:rFonts w:ascii="Bahnschrift" w:hAnsi="Bahnschrift"/>
          <w:sz w:val="20"/>
          <w:szCs w:val="20"/>
        </w:rPr>
        <w:t xml:space="preserve"> </w:t>
      </w:r>
      <w:r w:rsidRPr="00C03700">
        <w:rPr>
          <w:rFonts w:ascii="Bahnschrift" w:hAnsi="Bahnschrift"/>
          <w:sz w:val="20"/>
          <w:szCs w:val="20"/>
        </w:rPr>
        <w:t xml:space="preserve">about your complaint. Any complaint to the Legal Ombudsman must usually be made within </w:t>
      </w:r>
      <w:r w:rsidR="00C75A97" w:rsidRPr="00C03700">
        <w:rPr>
          <w:rFonts w:ascii="Bahnschrift" w:hAnsi="Bahnschrift"/>
          <w:sz w:val="20"/>
          <w:szCs w:val="20"/>
        </w:rPr>
        <w:t>six</w:t>
      </w:r>
      <w:r w:rsidRPr="00C03700">
        <w:rPr>
          <w:rFonts w:ascii="Bahnschrift" w:hAnsi="Bahnschrift"/>
          <w:sz w:val="20"/>
          <w:szCs w:val="20"/>
        </w:rPr>
        <w:t xml:space="preserve"> months of the date of our final written response on your complaint</w:t>
      </w:r>
      <w:r w:rsidR="00C03700" w:rsidRPr="00C03700">
        <w:rPr>
          <w:rFonts w:ascii="Bahnschrift" w:hAnsi="Bahnschrift"/>
          <w:sz w:val="20"/>
          <w:szCs w:val="20"/>
        </w:rPr>
        <w:t>; and</w:t>
      </w:r>
      <w:r w:rsidR="00C03700" w:rsidRPr="00C03700">
        <w:rPr>
          <w:rFonts w:ascii="Bahnschrift" w:hAnsi="Bahnschrift"/>
          <w:sz w:val="20"/>
          <w:szCs w:val="20"/>
        </w:rPr>
        <w:t xml:space="preserve"> </w:t>
      </w:r>
      <w:r w:rsidR="00C03700" w:rsidRPr="00C03700">
        <w:rPr>
          <w:rFonts w:ascii="Bahnschrift" w:hAnsi="Bahnschrift"/>
          <w:sz w:val="20"/>
          <w:szCs w:val="20"/>
        </w:rPr>
        <w:t>either:</w:t>
      </w:r>
      <w:r w:rsidR="00C03700" w:rsidRPr="00C03700">
        <w:rPr>
          <w:rFonts w:ascii="Bahnschrift" w:hAnsi="Bahnschrift"/>
          <w:sz w:val="20"/>
          <w:szCs w:val="20"/>
        </w:rPr>
        <w:t xml:space="preserve"> (</w:t>
      </w:r>
      <w:proofErr w:type="spellStart"/>
      <w:r w:rsidR="00C03700" w:rsidRPr="00C03700">
        <w:rPr>
          <w:rFonts w:ascii="Bahnschrift" w:hAnsi="Bahnschrift"/>
          <w:sz w:val="20"/>
          <w:szCs w:val="20"/>
        </w:rPr>
        <w:t>i</w:t>
      </w:r>
      <w:proofErr w:type="spellEnd"/>
      <w:r w:rsidR="00C03700" w:rsidRPr="00C03700">
        <w:rPr>
          <w:rFonts w:ascii="Bahnschrift" w:hAnsi="Bahnschrift"/>
          <w:sz w:val="20"/>
          <w:szCs w:val="20"/>
        </w:rPr>
        <w:t xml:space="preserve">) </w:t>
      </w:r>
      <w:r w:rsidR="00C03700" w:rsidRPr="00C03700">
        <w:rPr>
          <w:rFonts w:ascii="Bahnschrift" w:hAnsi="Bahnschrift"/>
          <w:sz w:val="20"/>
          <w:szCs w:val="20"/>
        </w:rPr>
        <w:t>No more than one year from the date of act/omission; or</w:t>
      </w:r>
      <w:r w:rsidR="00C03700" w:rsidRPr="00C03700">
        <w:rPr>
          <w:rFonts w:ascii="Bahnschrift" w:hAnsi="Bahnschrift"/>
          <w:sz w:val="20"/>
          <w:szCs w:val="20"/>
        </w:rPr>
        <w:t xml:space="preserve"> (ii) </w:t>
      </w:r>
      <w:r w:rsidR="00C03700" w:rsidRPr="00C03700">
        <w:rPr>
          <w:rFonts w:ascii="Bahnschrift" w:hAnsi="Bahnschrift"/>
          <w:sz w:val="20"/>
          <w:szCs w:val="20"/>
        </w:rPr>
        <w:t>No more than one year from when you should reasonably have known there was cause for complaint.</w:t>
      </w:r>
      <w:r w:rsidR="00C03700" w:rsidRPr="00C03700">
        <w:rPr>
          <w:rFonts w:ascii="Bahnschrift" w:hAnsi="Bahnschrift"/>
          <w:sz w:val="20"/>
          <w:szCs w:val="20"/>
        </w:rPr>
        <w:t xml:space="preserve"> </w:t>
      </w:r>
      <w:r w:rsidRPr="00C03700">
        <w:rPr>
          <w:rFonts w:ascii="Bahnschrift" w:hAnsi="Bahnschrift"/>
          <w:sz w:val="20"/>
          <w:szCs w:val="20"/>
        </w:rPr>
        <w:t xml:space="preserve">For further information, you should contact the Legal Ombudsman on 0300 555 0333 or </w:t>
      </w:r>
      <w:hyperlink r:id="rId11" w:history="1">
        <w:r w:rsidRPr="00C03700">
          <w:rPr>
            <w:rFonts w:ascii="Bahnschrift" w:hAnsi="Bahnschrift"/>
            <w:sz w:val="20"/>
            <w:szCs w:val="20"/>
          </w:rPr>
          <w:t>enquiries@legalombudsman.org.uk</w:t>
        </w:r>
      </w:hyperlink>
      <w:r w:rsidRPr="00C03700">
        <w:rPr>
          <w:rFonts w:ascii="Bahnschrift" w:hAnsi="Bahnschrift"/>
          <w:sz w:val="20"/>
          <w:szCs w:val="20"/>
        </w:rPr>
        <w:t xml:space="preserve"> or you can consult the website at </w:t>
      </w:r>
      <w:hyperlink r:id="rId12" w:history="1">
        <w:r w:rsidRPr="00C03700">
          <w:rPr>
            <w:rFonts w:ascii="Bahnschrift" w:hAnsi="Bahnschrift"/>
            <w:sz w:val="20"/>
            <w:szCs w:val="20"/>
          </w:rPr>
          <w:t>http://www.legalombudsman.org.uk/</w:t>
        </w:r>
      </w:hyperlink>
      <w:r w:rsidRPr="00C03700">
        <w:rPr>
          <w:rFonts w:ascii="Bahnschrift" w:hAnsi="Bahnschrift"/>
          <w:sz w:val="20"/>
          <w:szCs w:val="20"/>
        </w:rPr>
        <w:t xml:space="preserve"> </w:t>
      </w:r>
    </w:p>
    <w:p w14:paraId="7F1B49A1" w14:textId="3A73F037" w:rsidR="00454938" w:rsidRPr="00E91EF5" w:rsidRDefault="00E91EF5" w:rsidP="00E91EF5">
      <w:pPr>
        <w:pStyle w:val="Default"/>
        <w:numPr>
          <w:ilvl w:val="0"/>
          <w:numId w:val="26"/>
        </w:numPr>
        <w:spacing w:after="247"/>
        <w:jc w:val="both"/>
        <w:rPr>
          <w:rFonts w:ascii="Bahnschrift" w:hAnsi="Bahnschrift"/>
          <w:sz w:val="20"/>
          <w:szCs w:val="20"/>
        </w:rPr>
      </w:pPr>
      <w:r w:rsidRPr="00E91EF5">
        <w:rPr>
          <w:rFonts w:ascii="Bahnschrift" w:hAnsi="Bahnschrift"/>
          <w:sz w:val="20"/>
          <w:szCs w:val="20"/>
        </w:rPr>
        <w:t xml:space="preserve">If we have to change any of the timescales above, we will let you know and explain the reasons why. </w:t>
      </w:r>
    </w:p>
    <w:sectPr w:rsidR="00454938" w:rsidRPr="00E91EF5" w:rsidSect="00E20E4D">
      <w:headerReference w:type="default" r:id="rId13"/>
      <w:footerReference w:type="default" r:id="rId14"/>
      <w:headerReference w:type="first" r:id="rId15"/>
      <w:footerReference w:type="first" r:id="rId16"/>
      <w:pgSz w:w="11907" w:h="16840" w:code="9"/>
      <w:pgMar w:top="1166" w:right="1417" w:bottom="1560" w:left="1259" w:header="709" w:footer="3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35A1F" w14:textId="77777777" w:rsidR="00E91EF5" w:rsidRDefault="00E91EF5">
      <w:r>
        <w:separator/>
      </w:r>
    </w:p>
  </w:endnote>
  <w:endnote w:type="continuationSeparator" w:id="0">
    <w:p w14:paraId="5973AF92" w14:textId="77777777" w:rsidR="00E91EF5" w:rsidRDefault="00E9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BFE2" w14:textId="77777777" w:rsidR="001D042F" w:rsidRPr="00CF2BEB" w:rsidRDefault="009B321A" w:rsidP="00CF2BEB">
    <w:pPr>
      <w:pStyle w:val="Footer"/>
      <w:jc w:val="right"/>
      <w:rPr>
        <w:rFonts w:ascii="Bahnschrift" w:hAnsi="Bahnschrift"/>
        <w:color w:val="FFFFFF" w:themeColor="background1"/>
      </w:rPr>
    </w:pPr>
    <w:r w:rsidRPr="00CF2BEB">
      <w:rPr>
        <w:rFonts w:ascii="Bahnschrift" w:hAnsi="Bahnschrift"/>
        <w:b/>
        <w:bCs/>
        <w:noProof/>
        <w:color w:val="FFFFFF" w:themeColor="background1"/>
        <w:szCs w:val="18"/>
      </w:rPr>
      <mc:AlternateContent>
        <mc:Choice Requires="wps">
          <w:drawing>
            <wp:anchor distT="0" distB="0" distL="114300" distR="114300" simplePos="0" relativeHeight="251651584" behindDoc="1" locked="0" layoutInCell="1" allowOverlap="1" wp14:anchorId="4CBF4741" wp14:editId="611D5F27">
              <wp:simplePos x="0" y="0"/>
              <wp:positionH relativeFrom="page">
                <wp:posOffset>-20955</wp:posOffset>
              </wp:positionH>
              <wp:positionV relativeFrom="paragraph">
                <wp:posOffset>-429895</wp:posOffset>
              </wp:positionV>
              <wp:extent cx="7572375" cy="828675"/>
              <wp:effectExtent l="0" t="0" r="952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828675"/>
                      </a:xfrm>
                      <a:prstGeom prst="rect">
                        <a:avLst/>
                      </a:prstGeom>
                      <a:solidFill>
                        <a:schemeClr val="accent6">
                          <a:lumMod val="50000"/>
                        </a:schemeClr>
                      </a:solidFill>
                      <a:ln w="25400">
                        <a:noFill/>
                        <a:miter lim="800000"/>
                        <a:headEnd/>
                        <a:tailEnd/>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7015CE" id="Rectangle 33" o:spid="_x0000_s1026" style="position:absolute;margin-left:-1.65pt;margin-top:-33.85pt;width:596.25pt;height:65.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" fillcolor="#974706 [1609]" stroked="f" strokeweight="2pt">
              <v:textbox inset="2.88pt,2.88pt,2.88pt,2.88pt"/>
              <w10:wrap anchorx="page"/>
            </v:rect>
          </w:pict>
        </mc:Fallback>
      </mc:AlternateContent>
    </w:r>
    <w:r w:rsidR="00CF2BEB" w:rsidRPr="00CF2BEB">
      <w:rPr>
        <w:rFonts w:ascii="Bahnschrift" w:hAnsi="Bahnschrift"/>
        <w:b/>
        <w:bCs/>
        <w:noProof/>
        <w:color w:val="FFFFFF" w:themeColor="background1"/>
        <w:szCs w:val="18"/>
      </w:rPr>
      <mc:AlternateContent>
        <mc:Choice Requires="wps">
          <w:drawing>
            <wp:anchor distT="0" distB="0" distL="114300" distR="114300" simplePos="0" relativeHeight="251670016" behindDoc="1" locked="0" layoutInCell="1" allowOverlap="1" wp14:anchorId="3ED85381" wp14:editId="0C084AC4">
              <wp:simplePos x="0" y="0"/>
              <wp:positionH relativeFrom="page">
                <wp:posOffset>-68580</wp:posOffset>
              </wp:positionH>
              <wp:positionV relativeFrom="paragraph">
                <wp:posOffset>-477520</wp:posOffset>
              </wp:positionV>
              <wp:extent cx="7633335" cy="45085"/>
              <wp:effectExtent l="0" t="0" r="5715"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335" cy="45085"/>
                      </a:xfrm>
                      <a:prstGeom prst="rect">
                        <a:avLst/>
                      </a:prstGeom>
                      <a:solidFill>
                        <a:schemeClr val="tx1">
                          <a:lumMod val="75000"/>
                          <a:lumOff val="25000"/>
                        </a:schemeClr>
                      </a:solidFill>
                      <a:ln w="25400">
                        <a:noFill/>
                        <a:miter lim="800000"/>
                        <a:headEnd/>
                        <a:tailEnd/>
                      </a:ln>
                      <a:effec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7CFB6670" id="Rectangle 39" o:spid="_x0000_s1026" style="position:absolute;margin-left:-5.4pt;margin-top:-37.6pt;width:601.05pt;height:3.55pt;z-index:-2516464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" fillcolor="#404040 [2429]" stroked="f" strokeweight="2pt">
              <v:textbox inset="2.88pt,2.88pt,2.88pt,2.88pt"/>
              <w10:wrap anchorx="page"/>
            </v:rect>
          </w:pict>
        </mc:Fallback>
      </mc:AlternateContent>
    </w:r>
    <w:r w:rsidR="001D042F" w:rsidRPr="00CF2BEB">
      <w:rPr>
        <w:rFonts w:ascii="Bahnschrift" w:hAnsi="Bahnschrift"/>
        <w:b/>
        <w:bCs/>
        <w:noProof/>
        <w:color w:val="FFFFFF" w:themeColor="background1"/>
        <w:szCs w:val="18"/>
      </w:rPr>
      <w:drawing>
        <wp:anchor distT="0" distB="0" distL="114300" distR="114300" simplePos="0" relativeHeight="251675136" behindDoc="1" locked="0" layoutInCell="1" allowOverlap="1" wp14:anchorId="3528FEF2" wp14:editId="00C9572B">
          <wp:simplePos x="0" y="0"/>
          <wp:positionH relativeFrom="column">
            <wp:posOffset>635</wp:posOffset>
          </wp:positionH>
          <wp:positionV relativeFrom="paragraph">
            <wp:posOffset>-321310</wp:posOffset>
          </wp:positionV>
          <wp:extent cx="1715770" cy="4953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on orange.png"/>
                  <pic:cNvPicPr/>
                </pic:nvPicPr>
                <pic:blipFill>
                  <a:blip r:embed="rId1">
                    <a:extLst>
                      <a:ext uri="{28A0092B-C50C-407E-A947-70E740481C1C}">
                        <a14:useLocalDpi xmlns:a14="http://schemas.microsoft.com/office/drawing/2010/main" val="0"/>
                      </a:ext>
                    </a:extLst>
                  </a:blip>
                  <a:stretch>
                    <a:fillRect/>
                  </a:stretch>
                </pic:blipFill>
                <pic:spPr>
                  <a:xfrm>
                    <a:off x="0" y="0"/>
                    <a:ext cx="1715770" cy="495300"/>
                  </a:xfrm>
                  <a:prstGeom prst="rect">
                    <a:avLst/>
                  </a:prstGeom>
                </pic:spPr>
              </pic:pic>
            </a:graphicData>
          </a:graphic>
          <wp14:sizeRelH relativeFrom="page">
            <wp14:pctWidth>0</wp14:pctWidth>
          </wp14:sizeRelH>
          <wp14:sizeRelV relativeFrom="page">
            <wp14:pctHeight>0</wp14:pctHeight>
          </wp14:sizeRelV>
        </wp:anchor>
      </w:drawing>
    </w:r>
    <w:r w:rsidR="00CF2BEB" w:rsidRPr="00CF2BEB">
      <w:rPr>
        <w:rFonts w:ascii="Bahnschrift" w:hAnsi="Bahnschrift"/>
        <w:color w:val="FFFFFF" w:themeColor="background1"/>
      </w:rPr>
      <w:t>www.greystone.legal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7F82" w14:textId="77777777" w:rsidR="001D042F" w:rsidRPr="001D042F" w:rsidRDefault="001D042F" w:rsidP="00D80C5C">
    <w:pPr>
      <w:widowControl w:val="0"/>
      <w:spacing w:line="276" w:lineRule="auto"/>
      <w:rPr>
        <w:rFonts w:ascii="Bahnschrift Light" w:hAnsi="Bahnschrift Light"/>
        <w:color w:val="FFFFFF" w:themeColor="background1"/>
        <w:sz w:val="12"/>
        <w:szCs w:val="14"/>
      </w:rPr>
    </w:pPr>
    <w:r>
      <w:rPr>
        <w:rFonts w:ascii="Bahnschrift" w:hAnsi="Bahnschrift"/>
        <w:b/>
        <w:bCs/>
        <w:noProof/>
        <w:color w:val="FFFFFF" w:themeColor="background1"/>
        <w:szCs w:val="18"/>
      </w:rPr>
      <mc:AlternateContent>
        <mc:Choice Requires="wpg">
          <w:drawing>
            <wp:anchor distT="0" distB="0" distL="114300" distR="114300" simplePos="0" relativeHeight="251743231" behindDoc="1" locked="0" layoutInCell="1" allowOverlap="1" wp14:anchorId="4A095FC5" wp14:editId="64ABDC8F">
              <wp:simplePos x="0" y="0"/>
              <wp:positionH relativeFrom="column">
                <wp:posOffset>-837565</wp:posOffset>
              </wp:positionH>
              <wp:positionV relativeFrom="paragraph">
                <wp:posOffset>-80645</wp:posOffset>
              </wp:positionV>
              <wp:extent cx="7633335" cy="1363980"/>
              <wp:effectExtent l="0" t="0" r="5715" b="7620"/>
              <wp:wrapNone/>
              <wp:docPr id="30" name="Group 30"/>
              <wp:cNvGraphicFramePr/>
              <a:graphic xmlns:a="http://schemas.openxmlformats.org/drawingml/2006/main">
                <a:graphicData uri="http://schemas.microsoft.com/office/word/2010/wordprocessingGroup">
                  <wpg:wgp>
                    <wpg:cNvGrpSpPr/>
                    <wpg:grpSpPr>
                      <a:xfrm>
                        <a:off x="0" y="0"/>
                        <a:ext cx="7633335" cy="1363980"/>
                        <a:chOff x="0" y="0"/>
                        <a:chExt cx="7633335" cy="1363980"/>
                      </a:xfrm>
                    </wpg:grpSpPr>
                    <wps:wsp>
                      <wps:cNvPr id="11" name="Rectangle 11"/>
                      <wps:cNvSpPr>
                        <a:spLocks noChangeArrowheads="1"/>
                      </wps:cNvSpPr>
                      <wps:spPr bwMode="auto">
                        <a:xfrm>
                          <a:off x="0" y="47625"/>
                          <a:ext cx="7633335" cy="1316355"/>
                        </a:xfrm>
                        <a:prstGeom prst="rect">
                          <a:avLst/>
                        </a:prstGeom>
                        <a:solidFill>
                          <a:schemeClr val="tx1">
                            <a:lumMod val="75000"/>
                            <a:lumOff val="25000"/>
                          </a:schemeClr>
                        </a:solidFill>
                        <a:ln w="25400">
                          <a:noFill/>
                          <a:miter lim="800000"/>
                          <a:headEnd/>
                          <a:tailEnd/>
                        </a:ln>
                        <a:effectLst/>
                      </wps:spPr>
                      <wps:bodyPr rot="0" vert="horz" wrap="square" lIns="36576" tIns="36576" rIns="36576" bIns="36576" anchor="t" anchorCtr="0" upright="1">
                        <a:noAutofit/>
                      </wps:bodyPr>
                    </wps:wsp>
                    <wps:wsp>
                      <wps:cNvPr id="4" name="Rectangle 4"/>
                      <wps:cNvSpPr>
                        <a:spLocks noChangeArrowheads="1"/>
                      </wps:cNvSpPr>
                      <wps:spPr bwMode="auto">
                        <a:xfrm>
                          <a:off x="38100" y="0"/>
                          <a:ext cx="7556500" cy="49530"/>
                        </a:xfrm>
                        <a:prstGeom prst="rect">
                          <a:avLst/>
                        </a:prstGeom>
                        <a:solidFill>
                          <a:schemeClr val="accent6">
                            <a:lumMod val="50000"/>
                          </a:schemeClr>
                        </a:solidFill>
                        <a:ln w="25400">
                          <a:noFill/>
                          <a:miter lim="800000"/>
                          <a:headEnd/>
                          <a:tailEnd/>
                        </a:ln>
                        <a:effectLst/>
                      </wps:spPr>
                      <wps:bodyPr rot="0" vert="horz" wrap="square" lIns="36576" tIns="36576" rIns="36576" bIns="36576" anchor="t" anchorCtr="0" upright="1">
                        <a:noAutofit/>
                      </wps:bodyPr>
                    </wps:wsp>
                  </wpg:wgp>
                </a:graphicData>
              </a:graphic>
            </wp:anchor>
          </w:drawing>
        </mc:Choice>
        <mc:Fallback>
          <w:pict>
            <v:group w14:anchorId="3D855190" id="Group 30" o:spid="_x0000_s1026" style="position:absolute;margin-left:-65.95pt;margin-top:-6.35pt;width:601.05pt;height:107.4pt;z-index:-251573249" coordsize="76333,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">
              <v:rect id="Rectangle 11" o:spid="_x0000_s1027" style="position:absolute;top:476;width:76333;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" fillcolor="#404040 [2429]" stroked="f" strokeweight="2pt">
                <v:textbox inset="2.88pt,2.88pt,2.88pt,2.88pt"/>
              </v:rect>
              <v:rect id="Rectangle 4" o:spid="_x0000_s1028" style="position:absolute;left:381;width:755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" fillcolor="#974706 [1609]" stroked="f" strokeweight="2pt">
                <v:textbox inset="2.88pt,2.88pt,2.88pt,2.88pt"/>
              </v:rect>
            </v:group>
          </w:pict>
        </mc:Fallback>
      </mc:AlternateContent>
    </w:r>
    <w:r w:rsidR="00385B0D" w:rsidRPr="001D042F">
      <w:rPr>
        <w:rFonts w:ascii="Bahnschrift" w:hAnsi="Bahnschrift"/>
        <w:b/>
        <w:bCs/>
        <w:color w:val="FFFFFF" w:themeColor="background1"/>
        <w:szCs w:val="18"/>
      </w:rPr>
      <w:t>Greystone Legal</w:t>
    </w:r>
    <w:r w:rsidR="00DA79CB" w:rsidRPr="001D042F">
      <w:rPr>
        <w:rFonts w:ascii="Bahnschrift" w:hAnsi="Bahnschrift"/>
        <w:b/>
        <w:bCs/>
        <w:color w:val="FFFFFF" w:themeColor="background1"/>
        <w:szCs w:val="18"/>
      </w:rPr>
      <w:t xml:space="preserve"> LLP</w:t>
    </w:r>
    <w:r w:rsidR="00385B0D" w:rsidRPr="001D042F">
      <w:rPr>
        <w:rFonts w:ascii="Bahnschrift Light" w:hAnsi="Bahnschrift Light"/>
        <w:color w:val="FFFFFF" w:themeColor="background1"/>
        <w:sz w:val="22"/>
        <w:szCs w:val="18"/>
      </w:rPr>
      <w:br/>
    </w:r>
    <w:r w:rsidR="00D24C03" w:rsidRPr="001D042F">
      <w:rPr>
        <w:rFonts w:ascii="Bahnschrift Light" w:hAnsi="Bahnschrift Light"/>
        <w:color w:val="FFFFFF" w:themeColor="background1"/>
        <w:sz w:val="20"/>
        <w:szCs w:val="16"/>
      </w:rPr>
      <w:t>15</w:t>
    </w:r>
    <w:r w:rsidR="00385B0D" w:rsidRPr="001D042F">
      <w:rPr>
        <w:rFonts w:ascii="Bahnschrift Light" w:hAnsi="Bahnschrift Light"/>
        <w:color w:val="FFFFFF" w:themeColor="background1"/>
        <w:sz w:val="20"/>
        <w:szCs w:val="16"/>
      </w:rPr>
      <w:t xml:space="preserve"> Parsons Court, </w:t>
    </w:r>
    <w:r w:rsidR="00DA79CB" w:rsidRPr="001D042F">
      <w:rPr>
        <w:rFonts w:ascii="Bahnschrift Light" w:hAnsi="Bahnschrift Light"/>
        <w:color w:val="FFFFFF" w:themeColor="background1"/>
        <w:sz w:val="20"/>
        <w:szCs w:val="16"/>
      </w:rPr>
      <w:t>Aycliffe Business Park</w:t>
    </w:r>
    <w:r w:rsidR="00385B0D" w:rsidRPr="001D042F">
      <w:rPr>
        <w:rFonts w:ascii="Bahnschrift Light" w:hAnsi="Bahnschrift Light"/>
        <w:color w:val="FFFFFF" w:themeColor="background1"/>
        <w:sz w:val="20"/>
        <w:szCs w:val="16"/>
      </w:rPr>
      <w:t>, DL5 6ZE</w:t>
    </w:r>
    <w:r w:rsidR="00385B0D" w:rsidRPr="001D042F">
      <w:rPr>
        <w:rFonts w:ascii="Bahnschrift Light" w:hAnsi="Bahnschrift Light"/>
        <w:color w:val="FFFFFF" w:themeColor="background1"/>
        <w:sz w:val="20"/>
        <w:szCs w:val="16"/>
      </w:rPr>
      <w:br/>
      <w:t>Tel: 01325 787007</w:t>
    </w:r>
    <w:r w:rsidR="00385B0D" w:rsidRPr="00B23E95">
      <w:rPr>
        <w:rFonts w:ascii="Bahnschrift Light" w:hAnsi="Bahnschrift Light"/>
        <w:color w:val="984807"/>
        <w:sz w:val="20"/>
        <w:szCs w:val="16"/>
      </w:rPr>
      <w:t xml:space="preserve"> </w:t>
    </w:r>
    <w:r w:rsidR="00DA79CB" w:rsidRPr="00B23E95">
      <w:rPr>
        <w:rFonts w:ascii="Bahnschrift Light" w:hAnsi="Bahnschrift Light"/>
        <w:color w:val="984807"/>
        <w:sz w:val="20"/>
        <w:szCs w:val="16"/>
      </w:rPr>
      <w:t xml:space="preserve">| </w:t>
    </w:r>
    <w:r w:rsidR="00DA79CB" w:rsidRPr="001D042F">
      <w:rPr>
        <w:rFonts w:ascii="Bahnschrift Light" w:hAnsi="Bahnschrift Light"/>
        <w:color w:val="FFFFFF" w:themeColor="background1"/>
        <w:sz w:val="20"/>
        <w:szCs w:val="16"/>
      </w:rPr>
      <w:t>ww</w:t>
    </w:r>
    <w:r w:rsidR="00385B0D" w:rsidRPr="001D042F">
      <w:rPr>
        <w:rFonts w:ascii="Bahnschrift Light" w:hAnsi="Bahnschrift Light"/>
        <w:color w:val="FFFFFF" w:themeColor="background1"/>
        <w:sz w:val="20"/>
        <w:szCs w:val="16"/>
      </w:rPr>
      <w:t>w.greystone.legal</w:t>
    </w:r>
  </w:p>
  <w:p w14:paraId="270F6962" w14:textId="77777777" w:rsidR="001D042F" w:rsidRDefault="001D042F" w:rsidP="001D042F">
    <w:pPr>
      <w:widowControl w:val="0"/>
      <w:tabs>
        <w:tab w:val="left" w:pos="6180"/>
      </w:tabs>
      <w:jc w:val="both"/>
      <w:rPr>
        <w:rFonts w:ascii="Bahnschrift Light" w:hAnsi="Bahnschrift Light"/>
        <w:color w:val="FFFFFF" w:themeColor="background1"/>
        <w:sz w:val="12"/>
        <w:szCs w:val="14"/>
      </w:rPr>
    </w:pPr>
    <w:r>
      <w:rPr>
        <w:rFonts w:ascii="Bahnschrift Light" w:hAnsi="Bahnschrift Light"/>
        <w:color w:val="FFFFFF" w:themeColor="background1"/>
        <w:sz w:val="12"/>
        <w:szCs w:val="14"/>
      </w:rPr>
      <w:tab/>
    </w:r>
  </w:p>
  <w:p w14:paraId="154A8F33" w14:textId="77777777" w:rsidR="00152A0A" w:rsidRPr="00BC46BF" w:rsidRDefault="00DA79CB" w:rsidP="00DA79CB">
    <w:pPr>
      <w:widowControl w:val="0"/>
      <w:jc w:val="both"/>
      <w:rPr>
        <w:rFonts w:ascii="Bahnschrift Light" w:hAnsi="Bahnschrift Light"/>
        <w:color w:val="FFFFFF" w:themeColor="background1"/>
        <w:sz w:val="12"/>
        <w:szCs w:val="12"/>
      </w:rPr>
    </w:pPr>
    <w:r w:rsidRPr="00BC46BF">
      <w:rPr>
        <w:rFonts w:ascii="Bahnschrift Light" w:hAnsi="Bahnschrift Light"/>
        <w:color w:val="FFFFFF" w:themeColor="background1"/>
        <w:sz w:val="12"/>
        <w:szCs w:val="12"/>
      </w:rPr>
      <w:t>Greystone Legal is the trading name of Greystone Legal LLP (</w:t>
    </w:r>
    <w:r w:rsidR="005F1D7D" w:rsidRPr="00BC46BF">
      <w:rPr>
        <w:rFonts w:ascii="Bahnschrift Light" w:hAnsi="Bahnschrift Light"/>
        <w:color w:val="FFFFFF" w:themeColor="background1"/>
        <w:sz w:val="12"/>
        <w:szCs w:val="12"/>
      </w:rPr>
      <w:t>Pa</w:t>
    </w:r>
    <w:r w:rsidRPr="00BC46BF">
      <w:rPr>
        <w:rFonts w:ascii="Bahnschrift Light" w:hAnsi="Bahnschrift Light"/>
        <w:color w:val="FFFFFF" w:themeColor="background1"/>
        <w:sz w:val="12"/>
        <w:szCs w:val="12"/>
      </w:rPr>
      <w:t xml:space="preserve">rtnership </w:t>
    </w:r>
    <w:r w:rsidR="005F1D7D" w:rsidRPr="00BC46BF">
      <w:rPr>
        <w:rFonts w:ascii="Bahnschrift Light" w:hAnsi="Bahnschrift Light"/>
        <w:color w:val="FFFFFF" w:themeColor="background1"/>
        <w:sz w:val="12"/>
        <w:szCs w:val="12"/>
      </w:rPr>
      <w:t xml:space="preserve"> No. </w:t>
    </w:r>
    <w:r w:rsidRPr="00BC46BF">
      <w:rPr>
        <w:rFonts w:ascii="Bahnschrift Light" w:hAnsi="Bahnschrift Light"/>
        <w:color w:val="FFFFFF" w:themeColor="background1"/>
        <w:sz w:val="12"/>
        <w:szCs w:val="12"/>
      </w:rPr>
      <w:t xml:space="preserve">OC425972). Registered </w:t>
    </w:r>
    <w:r w:rsidR="005F1D7D" w:rsidRPr="00BC46BF">
      <w:rPr>
        <w:rFonts w:ascii="Bahnschrift Light" w:hAnsi="Bahnschrift Light"/>
        <w:color w:val="FFFFFF" w:themeColor="background1"/>
        <w:sz w:val="12"/>
        <w:szCs w:val="12"/>
      </w:rPr>
      <w:t>O</w:t>
    </w:r>
    <w:r w:rsidRPr="00BC46BF">
      <w:rPr>
        <w:rFonts w:ascii="Bahnschrift Light" w:hAnsi="Bahnschrift Light"/>
        <w:color w:val="FFFFFF" w:themeColor="background1"/>
        <w:sz w:val="12"/>
        <w:szCs w:val="12"/>
      </w:rPr>
      <w:t xml:space="preserve">ffice: 15 Parsons Court, </w:t>
    </w:r>
    <w:proofErr w:type="spellStart"/>
    <w:r w:rsidRPr="00BC46BF">
      <w:rPr>
        <w:rFonts w:ascii="Bahnschrift Light" w:hAnsi="Bahnschrift Light"/>
        <w:color w:val="FFFFFF" w:themeColor="background1"/>
        <w:sz w:val="12"/>
        <w:szCs w:val="12"/>
      </w:rPr>
      <w:t>Welbury</w:t>
    </w:r>
    <w:proofErr w:type="spellEnd"/>
    <w:r w:rsidRPr="00BC46BF">
      <w:rPr>
        <w:rFonts w:ascii="Bahnschrift Light" w:hAnsi="Bahnschrift Light"/>
        <w:color w:val="FFFFFF" w:themeColor="background1"/>
        <w:sz w:val="12"/>
        <w:szCs w:val="12"/>
      </w:rPr>
      <w:t xml:space="preserve"> Way, Aycliffe Business Park, DL5 6ZE. </w:t>
    </w:r>
    <w:r w:rsidR="00D80C5C">
      <w:rPr>
        <w:rFonts w:ascii="Bahnschrift Light" w:hAnsi="Bahnschrift Light"/>
        <w:color w:val="FFFFFF" w:themeColor="background1"/>
        <w:sz w:val="12"/>
        <w:szCs w:val="12"/>
      </w:rPr>
      <w:br/>
    </w:r>
    <w:r w:rsidRPr="00BC46BF">
      <w:rPr>
        <w:rFonts w:ascii="Bahnschrift Light" w:hAnsi="Bahnschrift Light"/>
        <w:color w:val="FFFFFF" w:themeColor="background1"/>
        <w:sz w:val="12"/>
        <w:szCs w:val="12"/>
      </w:rPr>
      <w:t>A list of members is open to inspection at the registered office. Greystone Legal LLP are authorised and regulated by the Solicitors Regulation Authority (SRA No. 657177)</w:t>
    </w:r>
    <w:r w:rsidR="002349E1" w:rsidRPr="00BC46BF">
      <w:rPr>
        <w:rFonts w:ascii="Bahnschrift Light" w:hAnsi="Bahnschrift Light"/>
        <w:color w:val="FFFFFF" w:themeColor="background1"/>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4DDE8" w14:textId="77777777" w:rsidR="00E91EF5" w:rsidRDefault="00E91EF5">
      <w:r>
        <w:separator/>
      </w:r>
    </w:p>
  </w:footnote>
  <w:footnote w:type="continuationSeparator" w:id="0">
    <w:p w14:paraId="6370F741" w14:textId="77777777" w:rsidR="00E91EF5" w:rsidRDefault="00E9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3CFA" w14:textId="77777777" w:rsidR="00B23E95" w:rsidRDefault="00B23E95">
    <w:pPr>
      <w:pStyle w:val="Header"/>
    </w:pPr>
  </w:p>
  <w:p w14:paraId="0F782EF2" w14:textId="77777777" w:rsidR="00844074" w:rsidRDefault="00844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538D" w14:textId="77777777" w:rsidR="00E91EF5" w:rsidRDefault="00E91EF5" w:rsidP="00E91EF5">
    <w:pPr>
      <w:pStyle w:val="Default"/>
      <w:jc w:val="both"/>
      <w:rPr>
        <w:rFonts w:ascii="Bahnschrift" w:hAnsi="Bahnschrift"/>
        <w:b/>
        <w:bCs/>
        <w:color w:val="984806" w:themeColor="accent6" w:themeShade="80"/>
        <w:sz w:val="28"/>
        <w:szCs w:val="28"/>
      </w:rPr>
    </w:pPr>
  </w:p>
  <w:p w14:paraId="6371CC75" w14:textId="6009DDC1" w:rsidR="00E91EF5" w:rsidRDefault="00E91EF5" w:rsidP="00E91EF5">
    <w:pPr>
      <w:pStyle w:val="Default"/>
      <w:jc w:val="both"/>
      <w:rPr>
        <w:rFonts w:ascii="Bahnschrift" w:hAnsi="Bahnschrift"/>
        <w:b/>
        <w:bCs/>
        <w:color w:val="984806" w:themeColor="accent6" w:themeShade="80"/>
        <w:sz w:val="28"/>
        <w:szCs w:val="28"/>
      </w:rPr>
    </w:pPr>
    <w:r>
      <w:rPr>
        <w:noProof/>
      </w:rPr>
      <w:drawing>
        <wp:anchor distT="0" distB="0" distL="114300" distR="114300" simplePos="0" relativeHeight="251744255" behindDoc="0" locked="0" layoutInCell="1" allowOverlap="1" wp14:anchorId="758D1A0A" wp14:editId="44A7D0DE">
          <wp:simplePos x="0" y="0"/>
          <wp:positionH relativeFrom="margin">
            <wp:align>right</wp:align>
          </wp:positionH>
          <wp:positionV relativeFrom="paragraph">
            <wp:posOffset>22225</wp:posOffset>
          </wp:positionV>
          <wp:extent cx="2186714" cy="672999"/>
          <wp:effectExtent l="0" t="0" r="4445" b="0"/>
          <wp:wrapNone/>
          <wp:docPr id="56" name="Picture 5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6714" cy="672999"/>
                  </a:xfrm>
                  <a:prstGeom prst="rect">
                    <a:avLst/>
                  </a:prstGeom>
                </pic:spPr>
              </pic:pic>
            </a:graphicData>
          </a:graphic>
          <wp14:sizeRelH relativeFrom="page">
            <wp14:pctWidth>0</wp14:pctWidth>
          </wp14:sizeRelH>
          <wp14:sizeRelV relativeFrom="page">
            <wp14:pctHeight>0</wp14:pctHeight>
          </wp14:sizeRelV>
        </wp:anchor>
      </w:drawing>
    </w:r>
  </w:p>
  <w:p w14:paraId="43824931" w14:textId="77777777" w:rsidR="00E91EF5" w:rsidRDefault="00E91EF5" w:rsidP="00E91EF5">
    <w:pPr>
      <w:pStyle w:val="Default"/>
      <w:jc w:val="both"/>
      <w:rPr>
        <w:rFonts w:ascii="Bahnschrift" w:hAnsi="Bahnschrift"/>
        <w:b/>
        <w:bCs/>
        <w:color w:val="984806" w:themeColor="accent6" w:themeShade="80"/>
        <w:sz w:val="28"/>
        <w:szCs w:val="28"/>
      </w:rPr>
    </w:pPr>
  </w:p>
  <w:p w14:paraId="49F05EA2" w14:textId="3F028CE4" w:rsidR="00793192" w:rsidRPr="00E91EF5" w:rsidRDefault="00E91EF5" w:rsidP="00E91EF5">
    <w:pPr>
      <w:pStyle w:val="Default"/>
      <w:jc w:val="both"/>
      <w:rPr>
        <w:rFonts w:ascii="Bahnschrift" w:hAnsi="Bahnschrift"/>
        <w:b/>
        <w:bCs/>
        <w:color w:val="984806" w:themeColor="accent6" w:themeShade="80"/>
        <w:sz w:val="36"/>
        <w:szCs w:val="36"/>
      </w:rPr>
    </w:pPr>
    <w:r w:rsidRPr="00E91EF5">
      <w:rPr>
        <w:rFonts w:ascii="Bahnschrift" w:hAnsi="Bahnschrift"/>
        <w:b/>
        <w:bCs/>
        <w:color w:val="984806" w:themeColor="accent6" w:themeShade="80"/>
        <w:sz w:val="36"/>
        <w:szCs w:val="36"/>
      </w:rPr>
      <w:t>Our Complaints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56"/>
        </w:tabs>
        <w:ind w:left="56" w:hanging="360"/>
      </w:pPr>
    </w:lvl>
    <w:lvl w:ilvl="1">
      <w:start w:val="1"/>
      <w:numFmt w:val="decimal"/>
      <w:lvlText w:val="%2."/>
      <w:lvlJc w:val="left"/>
      <w:pPr>
        <w:tabs>
          <w:tab w:val="num" w:pos="776"/>
        </w:tabs>
        <w:ind w:left="776" w:hanging="360"/>
      </w:pPr>
    </w:lvl>
    <w:lvl w:ilvl="2">
      <w:start w:val="1"/>
      <w:numFmt w:val="decimal"/>
      <w:lvlText w:val="%3."/>
      <w:lvlJc w:val="left"/>
      <w:pPr>
        <w:tabs>
          <w:tab w:val="num" w:pos="1496"/>
        </w:tabs>
        <w:ind w:left="1496" w:hanging="360"/>
      </w:pPr>
    </w:lvl>
    <w:lvl w:ilvl="3">
      <w:start w:val="1"/>
      <w:numFmt w:val="decimal"/>
      <w:lvlText w:val="%4."/>
      <w:lvlJc w:val="left"/>
      <w:pPr>
        <w:tabs>
          <w:tab w:val="num" w:pos="2216"/>
        </w:tabs>
        <w:ind w:left="2216" w:hanging="360"/>
      </w:pPr>
    </w:lvl>
    <w:lvl w:ilvl="4">
      <w:start w:val="1"/>
      <w:numFmt w:val="decimal"/>
      <w:lvlText w:val="%5."/>
      <w:lvlJc w:val="left"/>
      <w:pPr>
        <w:tabs>
          <w:tab w:val="num" w:pos="2936"/>
        </w:tabs>
        <w:ind w:left="2936" w:hanging="360"/>
      </w:pPr>
    </w:lvl>
    <w:lvl w:ilvl="5">
      <w:start w:val="1"/>
      <w:numFmt w:val="decimal"/>
      <w:lvlText w:val="%6."/>
      <w:lvlJc w:val="left"/>
      <w:pPr>
        <w:tabs>
          <w:tab w:val="num" w:pos="3656"/>
        </w:tabs>
        <w:ind w:left="3656" w:hanging="360"/>
      </w:pPr>
    </w:lvl>
    <w:lvl w:ilvl="6">
      <w:start w:val="1"/>
      <w:numFmt w:val="decimal"/>
      <w:lvlText w:val="%7."/>
      <w:lvlJc w:val="left"/>
      <w:pPr>
        <w:tabs>
          <w:tab w:val="num" w:pos="4376"/>
        </w:tabs>
        <w:ind w:left="4376" w:hanging="360"/>
      </w:pPr>
    </w:lvl>
    <w:lvl w:ilvl="7">
      <w:start w:val="1"/>
      <w:numFmt w:val="decimal"/>
      <w:lvlText w:val="%8."/>
      <w:lvlJc w:val="left"/>
      <w:pPr>
        <w:tabs>
          <w:tab w:val="num" w:pos="5096"/>
        </w:tabs>
        <w:ind w:left="5096" w:hanging="360"/>
      </w:pPr>
    </w:lvl>
    <w:lvl w:ilvl="8">
      <w:start w:val="1"/>
      <w:numFmt w:val="decimal"/>
      <w:lvlText w:val="%9."/>
      <w:lvlJc w:val="left"/>
      <w:pPr>
        <w:tabs>
          <w:tab w:val="num" w:pos="5816"/>
        </w:tabs>
        <w:ind w:left="5816" w:hanging="360"/>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575E81"/>
    <w:multiLevelType w:val="hybridMultilevel"/>
    <w:tmpl w:val="92B6E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2D6510"/>
    <w:multiLevelType w:val="hybridMultilevel"/>
    <w:tmpl w:val="E374735C"/>
    <w:lvl w:ilvl="0" w:tplc="7242DB8A">
      <w:start w:val="1"/>
      <w:numFmt w:val="bullet"/>
      <w:lvlText w:val=""/>
      <w:lvlJc w:val="left"/>
      <w:pPr>
        <w:tabs>
          <w:tab w:val="num" w:pos="567"/>
        </w:tabs>
        <w:ind w:left="567" w:hanging="283"/>
      </w:pPr>
      <w:rPr>
        <w:rFonts w:ascii="Wingdings" w:hAnsi="Wingdings" w:hint="default"/>
        <w:color w:val="3366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E1F5C"/>
    <w:multiLevelType w:val="hybridMultilevel"/>
    <w:tmpl w:val="AE4E9B66"/>
    <w:lvl w:ilvl="0" w:tplc="0809000F">
      <w:start w:val="1"/>
      <w:numFmt w:val="decimal"/>
      <w:lvlText w:val="%1."/>
      <w:lvlJc w:val="left"/>
      <w:pPr>
        <w:ind w:left="720" w:hanging="360"/>
      </w:pPr>
      <w:rPr>
        <w:rFonts w:hint="default"/>
      </w:rPr>
    </w:lvl>
    <w:lvl w:ilvl="1" w:tplc="0E6A398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32F9E"/>
    <w:multiLevelType w:val="hybridMultilevel"/>
    <w:tmpl w:val="4F8AB17C"/>
    <w:lvl w:ilvl="0" w:tplc="70748DD4">
      <w:start w:val="1"/>
      <w:numFmt w:val="lowerLetter"/>
      <w:lvlText w:val="%1."/>
      <w:lvlJc w:val="left"/>
      <w:pPr>
        <w:ind w:left="1080" w:hanging="360"/>
      </w:pPr>
      <w:rPr>
        <w:rFonts w:ascii="Calibri" w:eastAsia="Times New Roman"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47C02"/>
    <w:multiLevelType w:val="hybridMultilevel"/>
    <w:tmpl w:val="44CE1E56"/>
    <w:lvl w:ilvl="0" w:tplc="0409000F">
      <w:start w:val="1"/>
      <w:numFmt w:val="decimal"/>
      <w:lvlText w:val="%1."/>
      <w:lvlJc w:val="left"/>
      <w:pPr>
        <w:tabs>
          <w:tab w:val="num" w:pos="927"/>
        </w:tabs>
        <w:ind w:left="927" w:hanging="360"/>
      </w:pPr>
      <w:rPr>
        <w:rFonts w:hint="default"/>
        <w:color w:val="3366CC"/>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8" w15:restartNumberingAfterBreak="0">
    <w:nsid w:val="262C218F"/>
    <w:multiLevelType w:val="hybridMultilevel"/>
    <w:tmpl w:val="6388EEEA"/>
    <w:lvl w:ilvl="0" w:tplc="7242DB8A">
      <w:start w:val="1"/>
      <w:numFmt w:val="bullet"/>
      <w:lvlText w:val=""/>
      <w:lvlJc w:val="left"/>
      <w:pPr>
        <w:tabs>
          <w:tab w:val="num" w:pos="567"/>
        </w:tabs>
        <w:ind w:left="567" w:hanging="283"/>
      </w:pPr>
      <w:rPr>
        <w:rFonts w:ascii="Wingdings" w:hAnsi="Wingdings" w:hint="default"/>
        <w:color w:val="3366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04B91"/>
    <w:multiLevelType w:val="hybridMultilevel"/>
    <w:tmpl w:val="FFFAD506"/>
    <w:lvl w:ilvl="0" w:tplc="4D10F1F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5EC585C"/>
    <w:multiLevelType w:val="hybridMultilevel"/>
    <w:tmpl w:val="1006159A"/>
    <w:lvl w:ilvl="0" w:tplc="7242DB8A">
      <w:start w:val="1"/>
      <w:numFmt w:val="bullet"/>
      <w:lvlText w:val=""/>
      <w:lvlJc w:val="left"/>
      <w:pPr>
        <w:tabs>
          <w:tab w:val="num" w:pos="283"/>
        </w:tabs>
        <w:ind w:left="283" w:hanging="283"/>
      </w:pPr>
      <w:rPr>
        <w:rFonts w:ascii="Wingdings" w:hAnsi="Wingdings" w:hint="default"/>
        <w:color w:val="3366CC"/>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38030591"/>
    <w:multiLevelType w:val="multilevel"/>
    <w:tmpl w:val="569C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F0EDD"/>
    <w:multiLevelType w:val="hybridMultilevel"/>
    <w:tmpl w:val="5EC07880"/>
    <w:lvl w:ilvl="0" w:tplc="7C7E76EC">
      <w:numFmt w:val="bullet"/>
      <w:lvlText w:val="•"/>
      <w:lvlJc w:val="left"/>
      <w:pPr>
        <w:ind w:left="1440" w:hanging="72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DE1E19"/>
    <w:multiLevelType w:val="hybridMultilevel"/>
    <w:tmpl w:val="CEDA1AFE"/>
    <w:lvl w:ilvl="0" w:tplc="7C7E76EC">
      <w:numFmt w:val="bullet"/>
      <w:lvlText w:val="•"/>
      <w:lvlJc w:val="left"/>
      <w:pPr>
        <w:ind w:left="2160" w:hanging="720"/>
      </w:pPr>
      <w:rPr>
        <w:rFonts w:ascii="Arial" w:eastAsia="Arial Unicode MS"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B424C4"/>
    <w:multiLevelType w:val="hybridMultilevel"/>
    <w:tmpl w:val="369094F8"/>
    <w:lvl w:ilvl="0" w:tplc="7242DB8A">
      <w:start w:val="1"/>
      <w:numFmt w:val="bullet"/>
      <w:lvlText w:val=""/>
      <w:lvlJc w:val="left"/>
      <w:pPr>
        <w:tabs>
          <w:tab w:val="num" w:pos="567"/>
        </w:tabs>
        <w:ind w:left="567" w:hanging="283"/>
      </w:pPr>
      <w:rPr>
        <w:rFonts w:ascii="Wingdings" w:hAnsi="Wingdings" w:hint="default"/>
        <w:color w:val="3366C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6A5CE6"/>
    <w:multiLevelType w:val="hybridMultilevel"/>
    <w:tmpl w:val="42E020FE"/>
    <w:lvl w:ilvl="0" w:tplc="7242DB8A">
      <w:start w:val="1"/>
      <w:numFmt w:val="bullet"/>
      <w:lvlText w:val=""/>
      <w:lvlJc w:val="left"/>
      <w:pPr>
        <w:tabs>
          <w:tab w:val="num" w:pos="567"/>
        </w:tabs>
        <w:ind w:left="567" w:hanging="283"/>
      </w:pPr>
      <w:rPr>
        <w:rFonts w:ascii="Wingdings" w:hAnsi="Wingdings" w:hint="default"/>
        <w:color w:val="3366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C0CC8"/>
    <w:multiLevelType w:val="hybridMultilevel"/>
    <w:tmpl w:val="55DEA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647D0"/>
    <w:multiLevelType w:val="hybridMultilevel"/>
    <w:tmpl w:val="7F288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D21DCC"/>
    <w:multiLevelType w:val="hybridMultilevel"/>
    <w:tmpl w:val="9D80A97E"/>
    <w:lvl w:ilvl="0" w:tplc="A7D656B4">
      <w:start w:val="1"/>
      <w:numFmt w:val="bullet"/>
      <w:lvlText w:val=""/>
      <w:lvlJc w:val="left"/>
      <w:pPr>
        <w:tabs>
          <w:tab w:val="num" w:pos="1080"/>
        </w:tabs>
        <w:ind w:left="1080" w:hanging="360"/>
      </w:pPr>
      <w:rPr>
        <w:rFonts w:ascii="Wingdings" w:hAnsi="Wingdings" w:hint="default"/>
        <w:color w:val="3366CC"/>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19" w15:restartNumberingAfterBreak="0">
    <w:nsid w:val="653334D5"/>
    <w:multiLevelType w:val="hybridMultilevel"/>
    <w:tmpl w:val="61EAA9CA"/>
    <w:lvl w:ilvl="0" w:tplc="6F604E62">
      <w:start w:val="1"/>
      <w:numFmt w:val="low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BE5132"/>
    <w:multiLevelType w:val="hybridMultilevel"/>
    <w:tmpl w:val="64FEE3F6"/>
    <w:lvl w:ilvl="0" w:tplc="A7D656B4">
      <w:start w:val="1"/>
      <w:numFmt w:val="bullet"/>
      <w:lvlText w:val=""/>
      <w:lvlJc w:val="left"/>
      <w:pPr>
        <w:tabs>
          <w:tab w:val="num" w:pos="1455"/>
        </w:tabs>
        <w:ind w:left="1455" w:hanging="360"/>
      </w:pPr>
      <w:rPr>
        <w:rFonts w:ascii="Wingdings" w:hAnsi="Wingdings" w:hint="default"/>
        <w:color w:val="3366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147D5"/>
    <w:multiLevelType w:val="hybridMultilevel"/>
    <w:tmpl w:val="E9EED8AC"/>
    <w:lvl w:ilvl="0" w:tplc="A7D656B4">
      <w:start w:val="1"/>
      <w:numFmt w:val="bullet"/>
      <w:lvlText w:val=""/>
      <w:lvlJc w:val="left"/>
      <w:pPr>
        <w:tabs>
          <w:tab w:val="num" w:pos="1455"/>
        </w:tabs>
        <w:ind w:left="1455" w:hanging="360"/>
      </w:pPr>
      <w:rPr>
        <w:rFonts w:ascii="Wingdings" w:hAnsi="Wingdings" w:hint="default"/>
        <w:color w:val="3366C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EB4F29"/>
    <w:multiLevelType w:val="hybridMultilevel"/>
    <w:tmpl w:val="4A983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8174A7"/>
    <w:multiLevelType w:val="hybridMultilevel"/>
    <w:tmpl w:val="DE504CFE"/>
    <w:lvl w:ilvl="0" w:tplc="7242DB8A">
      <w:start w:val="1"/>
      <w:numFmt w:val="bullet"/>
      <w:lvlText w:val=""/>
      <w:lvlJc w:val="left"/>
      <w:pPr>
        <w:tabs>
          <w:tab w:val="num" w:pos="567"/>
        </w:tabs>
        <w:ind w:left="567" w:hanging="283"/>
      </w:pPr>
      <w:rPr>
        <w:rFonts w:ascii="Wingdings" w:hAnsi="Wingdings" w:hint="default"/>
        <w:color w:val="3366C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270247"/>
    <w:multiLevelType w:val="hybridMultilevel"/>
    <w:tmpl w:val="07360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9273159">
    <w:abstractNumId w:val="0"/>
  </w:num>
  <w:num w:numId="2" w16cid:durableId="375129442">
    <w:abstractNumId w:val="1"/>
  </w:num>
  <w:num w:numId="3" w16cid:durableId="1988776157">
    <w:abstractNumId w:val="2"/>
  </w:num>
  <w:num w:numId="4" w16cid:durableId="1162434471">
    <w:abstractNumId w:val="19"/>
  </w:num>
  <w:num w:numId="5" w16cid:durableId="1145270883">
    <w:abstractNumId w:val="10"/>
  </w:num>
  <w:num w:numId="6" w16cid:durableId="506942025">
    <w:abstractNumId w:val="17"/>
  </w:num>
  <w:num w:numId="7" w16cid:durableId="1428234442">
    <w:abstractNumId w:val="8"/>
  </w:num>
  <w:num w:numId="8" w16cid:durableId="60493556">
    <w:abstractNumId w:val="4"/>
  </w:num>
  <w:num w:numId="9" w16cid:durableId="901015930">
    <w:abstractNumId w:val="14"/>
  </w:num>
  <w:num w:numId="10" w16cid:durableId="1899391952">
    <w:abstractNumId w:val="15"/>
  </w:num>
  <w:num w:numId="11" w16cid:durableId="1273126348">
    <w:abstractNumId w:val="23"/>
  </w:num>
  <w:num w:numId="12" w16cid:durableId="220948435">
    <w:abstractNumId w:val="7"/>
  </w:num>
  <w:num w:numId="13" w16cid:durableId="1049109873">
    <w:abstractNumId w:val="22"/>
  </w:num>
  <w:num w:numId="14" w16cid:durableId="529607191">
    <w:abstractNumId w:val="9"/>
  </w:num>
  <w:num w:numId="15" w16cid:durableId="922302641">
    <w:abstractNumId w:val="20"/>
  </w:num>
  <w:num w:numId="16" w16cid:durableId="861699713">
    <w:abstractNumId w:val="21"/>
  </w:num>
  <w:num w:numId="17" w16cid:durableId="38627841">
    <w:abstractNumId w:val="18"/>
  </w:num>
  <w:num w:numId="18" w16cid:durableId="981928778">
    <w:abstractNumId w:val="11"/>
  </w:num>
  <w:num w:numId="19" w16cid:durableId="1604459535">
    <w:abstractNumId w:val="6"/>
  </w:num>
  <w:num w:numId="20" w16cid:durableId="489558935">
    <w:abstractNumId w:val="16"/>
  </w:num>
  <w:num w:numId="21" w16cid:durableId="310863513">
    <w:abstractNumId w:val="24"/>
  </w:num>
  <w:num w:numId="22" w16cid:durableId="524560218">
    <w:abstractNumId w:val="24"/>
  </w:num>
  <w:num w:numId="23" w16cid:durableId="709763892">
    <w:abstractNumId w:val="3"/>
  </w:num>
  <w:num w:numId="24" w16cid:durableId="821972150">
    <w:abstractNumId w:val="12"/>
  </w:num>
  <w:num w:numId="25" w16cid:durableId="903687750">
    <w:abstractNumId w:val="13"/>
  </w:num>
  <w:num w:numId="26" w16cid:durableId="187068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white" stroke="f">
      <v:fill color="white"/>
      <v:stroke on="f"/>
      <o:colormru v:ext="edit" colors="#3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zMAKRhhbmBoYGSjpKwanFxZn5eSAFxrUAxnuEXSwAAAA="/>
    <w:docVar w:name="dgnword-docGUID" w:val="{1B179BC9-C696-416E-AEB7-F83CA0CCB3EF}"/>
    <w:docVar w:name="dgnword-eventsink" w:val="1951851792272"/>
  </w:docVars>
  <w:rsids>
    <w:rsidRoot w:val="00E91EF5"/>
    <w:rsid w:val="000013A7"/>
    <w:rsid w:val="000062E2"/>
    <w:rsid w:val="00011455"/>
    <w:rsid w:val="00011760"/>
    <w:rsid w:val="00012A8E"/>
    <w:rsid w:val="00021BDC"/>
    <w:rsid w:val="00023D59"/>
    <w:rsid w:val="00033F73"/>
    <w:rsid w:val="00034299"/>
    <w:rsid w:val="00040E83"/>
    <w:rsid w:val="00040F19"/>
    <w:rsid w:val="000469F3"/>
    <w:rsid w:val="00051E3A"/>
    <w:rsid w:val="00054B2C"/>
    <w:rsid w:val="0006586F"/>
    <w:rsid w:val="00067DDB"/>
    <w:rsid w:val="00082295"/>
    <w:rsid w:val="000920C8"/>
    <w:rsid w:val="000B06DC"/>
    <w:rsid w:val="000B32AA"/>
    <w:rsid w:val="000D0825"/>
    <w:rsid w:val="000D1C67"/>
    <w:rsid w:val="000E489D"/>
    <w:rsid w:val="000F0933"/>
    <w:rsid w:val="000F320F"/>
    <w:rsid w:val="000F618E"/>
    <w:rsid w:val="00100674"/>
    <w:rsid w:val="001068CF"/>
    <w:rsid w:val="00110048"/>
    <w:rsid w:val="001106B5"/>
    <w:rsid w:val="00111C8E"/>
    <w:rsid w:val="0011650B"/>
    <w:rsid w:val="0013602B"/>
    <w:rsid w:val="00144271"/>
    <w:rsid w:val="00150BD9"/>
    <w:rsid w:val="00152A0A"/>
    <w:rsid w:val="00154CB5"/>
    <w:rsid w:val="00156B86"/>
    <w:rsid w:val="00156E95"/>
    <w:rsid w:val="00163E13"/>
    <w:rsid w:val="001644FA"/>
    <w:rsid w:val="0017024B"/>
    <w:rsid w:val="001761BD"/>
    <w:rsid w:val="00176373"/>
    <w:rsid w:val="00177536"/>
    <w:rsid w:val="00183486"/>
    <w:rsid w:val="00190D45"/>
    <w:rsid w:val="00192DCD"/>
    <w:rsid w:val="00194B0F"/>
    <w:rsid w:val="001966B0"/>
    <w:rsid w:val="001A11DF"/>
    <w:rsid w:val="001A5DC0"/>
    <w:rsid w:val="001B093C"/>
    <w:rsid w:val="001B45F0"/>
    <w:rsid w:val="001C04D5"/>
    <w:rsid w:val="001C1E15"/>
    <w:rsid w:val="001C5E88"/>
    <w:rsid w:val="001D042F"/>
    <w:rsid w:val="001D49CF"/>
    <w:rsid w:val="001E0BB8"/>
    <w:rsid w:val="001E6023"/>
    <w:rsid w:val="001E61E2"/>
    <w:rsid w:val="001F51D7"/>
    <w:rsid w:val="00201C4E"/>
    <w:rsid w:val="00213C41"/>
    <w:rsid w:val="00215068"/>
    <w:rsid w:val="00215334"/>
    <w:rsid w:val="00220DA6"/>
    <w:rsid w:val="002307B7"/>
    <w:rsid w:val="002349E1"/>
    <w:rsid w:val="00236B80"/>
    <w:rsid w:val="002630F7"/>
    <w:rsid w:val="00267AB6"/>
    <w:rsid w:val="00272631"/>
    <w:rsid w:val="00276433"/>
    <w:rsid w:val="00277344"/>
    <w:rsid w:val="002778FA"/>
    <w:rsid w:val="00280B99"/>
    <w:rsid w:val="00295147"/>
    <w:rsid w:val="002A0176"/>
    <w:rsid w:val="002B7CC9"/>
    <w:rsid w:val="002C0499"/>
    <w:rsid w:val="002C3058"/>
    <w:rsid w:val="002C46C1"/>
    <w:rsid w:val="002E08F9"/>
    <w:rsid w:val="002E0F12"/>
    <w:rsid w:val="002E158E"/>
    <w:rsid w:val="002E6EE0"/>
    <w:rsid w:val="0030085D"/>
    <w:rsid w:val="00313670"/>
    <w:rsid w:val="00317F7D"/>
    <w:rsid w:val="00324539"/>
    <w:rsid w:val="00324B4B"/>
    <w:rsid w:val="00326436"/>
    <w:rsid w:val="00326641"/>
    <w:rsid w:val="0033128F"/>
    <w:rsid w:val="00333A35"/>
    <w:rsid w:val="00335793"/>
    <w:rsid w:val="00336D64"/>
    <w:rsid w:val="00352BC7"/>
    <w:rsid w:val="003614B4"/>
    <w:rsid w:val="00372905"/>
    <w:rsid w:val="0037544A"/>
    <w:rsid w:val="00377AC2"/>
    <w:rsid w:val="00382229"/>
    <w:rsid w:val="00385B0D"/>
    <w:rsid w:val="00387DAC"/>
    <w:rsid w:val="00391151"/>
    <w:rsid w:val="00391CED"/>
    <w:rsid w:val="003A55A7"/>
    <w:rsid w:val="003B18B3"/>
    <w:rsid w:val="003B1CEF"/>
    <w:rsid w:val="003B25A6"/>
    <w:rsid w:val="003B6CD5"/>
    <w:rsid w:val="003B6FA4"/>
    <w:rsid w:val="003C00F8"/>
    <w:rsid w:val="003C0A7F"/>
    <w:rsid w:val="003C5C0D"/>
    <w:rsid w:val="003C68D5"/>
    <w:rsid w:val="003D3466"/>
    <w:rsid w:val="003E24A4"/>
    <w:rsid w:val="0040092A"/>
    <w:rsid w:val="004023C4"/>
    <w:rsid w:val="0040402C"/>
    <w:rsid w:val="00422A43"/>
    <w:rsid w:val="00426C48"/>
    <w:rsid w:val="00430161"/>
    <w:rsid w:val="00442516"/>
    <w:rsid w:val="00450854"/>
    <w:rsid w:val="0045438D"/>
    <w:rsid w:val="00454938"/>
    <w:rsid w:val="004633CE"/>
    <w:rsid w:val="0046625B"/>
    <w:rsid w:val="00470444"/>
    <w:rsid w:val="0047780B"/>
    <w:rsid w:val="004818E3"/>
    <w:rsid w:val="004869D9"/>
    <w:rsid w:val="004A7334"/>
    <w:rsid w:val="004B160D"/>
    <w:rsid w:val="004B309A"/>
    <w:rsid w:val="004B7F10"/>
    <w:rsid w:val="004C3C07"/>
    <w:rsid w:val="004C6153"/>
    <w:rsid w:val="004D05CB"/>
    <w:rsid w:val="004D36E8"/>
    <w:rsid w:val="00500F38"/>
    <w:rsid w:val="00521E78"/>
    <w:rsid w:val="005231A8"/>
    <w:rsid w:val="00524758"/>
    <w:rsid w:val="00527E9B"/>
    <w:rsid w:val="0053150E"/>
    <w:rsid w:val="00531787"/>
    <w:rsid w:val="00532060"/>
    <w:rsid w:val="00533A36"/>
    <w:rsid w:val="00554B2D"/>
    <w:rsid w:val="00573306"/>
    <w:rsid w:val="005762E9"/>
    <w:rsid w:val="0057705C"/>
    <w:rsid w:val="0058031E"/>
    <w:rsid w:val="00581411"/>
    <w:rsid w:val="005840FB"/>
    <w:rsid w:val="00586390"/>
    <w:rsid w:val="00586DD8"/>
    <w:rsid w:val="00591735"/>
    <w:rsid w:val="005942B9"/>
    <w:rsid w:val="00594B32"/>
    <w:rsid w:val="00595913"/>
    <w:rsid w:val="00596201"/>
    <w:rsid w:val="005A011E"/>
    <w:rsid w:val="005A22EA"/>
    <w:rsid w:val="005B5157"/>
    <w:rsid w:val="005D08F1"/>
    <w:rsid w:val="005D2107"/>
    <w:rsid w:val="005D56F1"/>
    <w:rsid w:val="005D6328"/>
    <w:rsid w:val="005D7066"/>
    <w:rsid w:val="005D7558"/>
    <w:rsid w:val="005E104C"/>
    <w:rsid w:val="005E64FB"/>
    <w:rsid w:val="005E6F8C"/>
    <w:rsid w:val="005F14D7"/>
    <w:rsid w:val="005F1D7D"/>
    <w:rsid w:val="006076A1"/>
    <w:rsid w:val="00610039"/>
    <w:rsid w:val="006119AF"/>
    <w:rsid w:val="00612548"/>
    <w:rsid w:val="00615C34"/>
    <w:rsid w:val="0062225D"/>
    <w:rsid w:val="0062239B"/>
    <w:rsid w:val="00633ABD"/>
    <w:rsid w:val="00640BBE"/>
    <w:rsid w:val="006611A2"/>
    <w:rsid w:val="00665FC0"/>
    <w:rsid w:val="00666F06"/>
    <w:rsid w:val="00691DB0"/>
    <w:rsid w:val="00697E11"/>
    <w:rsid w:val="006A20D8"/>
    <w:rsid w:val="006A4EAB"/>
    <w:rsid w:val="006A564D"/>
    <w:rsid w:val="006A7766"/>
    <w:rsid w:val="006B32DA"/>
    <w:rsid w:val="006D3478"/>
    <w:rsid w:val="006D375D"/>
    <w:rsid w:val="006D443C"/>
    <w:rsid w:val="006E57D2"/>
    <w:rsid w:val="006E5CBF"/>
    <w:rsid w:val="006F0C0A"/>
    <w:rsid w:val="006F4847"/>
    <w:rsid w:val="006F5D95"/>
    <w:rsid w:val="00701B82"/>
    <w:rsid w:val="00702AF1"/>
    <w:rsid w:val="00706931"/>
    <w:rsid w:val="00711762"/>
    <w:rsid w:val="00712DFC"/>
    <w:rsid w:val="00714E32"/>
    <w:rsid w:val="007161C0"/>
    <w:rsid w:val="00723309"/>
    <w:rsid w:val="0072766C"/>
    <w:rsid w:val="0073742C"/>
    <w:rsid w:val="00743B3F"/>
    <w:rsid w:val="007510B4"/>
    <w:rsid w:val="00757B1A"/>
    <w:rsid w:val="00763DD3"/>
    <w:rsid w:val="00764FE0"/>
    <w:rsid w:val="00775309"/>
    <w:rsid w:val="00783389"/>
    <w:rsid w:val="0078408A"/>
    <w:rsid w:val="00790DCE"/>
    <w:rsid w:val="00791A8E"/>
    <w:rsid w:val="00793192"/>
    <w:rsid w:val="00795BB0"/>
    <w:rsid w:val="007A4DFE"/>
    <w:rsid w:val="007A6022"/>
    <w:rsid w:val="007B3F44"/>
    <w:rsid w:val="007C1A0E"/>
    <w:rsid w:val="007C6660"/>
    <w:rsid w:val="007C6E5C"/>
    <w:rsid w:val="007D11E6"/>
    <w:rsid w:val="007D7A27"/>
    <w:rsid w:val="007E0A7B"/>
    <w:rsid w:val="007F3214"/>
    <w:rsid w:val="007F534B"/>
    <w:rsid w:val="00800126"/>
    <w:rsid w:val="00801258"/>
    <w:rsid w:val="00813221"/>
    <w:rsid w:val="00816A7F"/>
    <w:rsid w:val="0082056A"/>
    <w:rsid w:val="00824390"/>
    <w:rsid w:val="00825CBD"/>
    <w:rsid w:val="00832D76"/>
    <w:rsid w:val="00844074"/>
    <w:rsid w:val="008632BC"/>
    <w:rsid w:val="00863AF0"/>
    <w:rsid w:val="008716BB"/>
    <w:rsid w:val="0087425C"/>
    <w:rsid w:val="0087492F"/>
    <w:rsid w:val="008847DE"/>
    <w:rsid w:val="008904A2"/>
    <w:rsid w:val="008A7554"/>
    <w:rsid w:val="008B0785"/>
    <w:rsid w:val="008B27B4"/>
    <w:rsid w:val="008C07CA"/>
    <w:rsid w:val="008C2C28"/>
    <w:rsid w:val="008C3077"/>
    <w:rsid w:val="008D0413"/>
    <w:rsid w:val="008D2531"/>
    <w:rsid w:val="008D6036"/>
    <w:rsid w:val="008E1C78"/>
    <w:rsid w:val="008E45CB"/>
    <w:rsid w:val="008F5FF6"/>
    <w:rsid w:val="008F7504"/>
    <w:rsid w:val="008F77BF"/>
    <w:rsid w:val="00903D11"/>
    <w:rsid w:val="009053DA"/>
    <w:rsid w:val="009222E1"/>
    <w:rsid w:val="009279F9"/>
    <w:rsid w:val="00942768"/>
    <w:rsid w:val="0094658B"/>
    <w:rsid w:val="00954735"/>
    <w:rsid w:val="009619F2"/>
    <w:rsid w:val="00964C15"/>
    <w:rsid w:val="00972EA8"/>
    <w:rsid w:val="00976FCE"/>
    <w:rsid w:val="00985BD5"/>
    <w:rsid w:val="00986B01"/>
    <w:rsid w:val="009900AB"/>
    <w:rsid w:val="0099057D"/>
    <w:rsid w:val="00990F36"/>
    <w:rsid w:val="00993697"/>
    <w:rsid w:val="009A1EA3"/>
    <w:rsid w:val="009A1EF8"/>
    <w:rsid w:val="009B0F2D"/>
    <w:rsid w:val="009B25E0"/>
    <w:rsid w:val="009B321A"/>
    <w:rsid w:val="009B3745"/>
    <w:rsid w:val="009B6134"/>
    <w:rsid w:val="009B648D"/>
    <w:rsid w:val="009B6E1B"/>
    <w:rsid w:val="009C19B5"/>
    <w:rsid w:val="009C26C1"/>
    <w:rsid w:val="009C7AFD"/>
    <w:rsid w:val="009C7D6D"/>
    <w:rsid w:val="009D4D94"/>
    <w:rsid w:val="009D69D5"/>
    <w:rsid w:val="009E2B70"/>
    <w:rsid w:val="009F5DF3"/>
    <w:rsid w:val="00A02871"/>
    <w:rsid w:val="00A029D9"/>
    <w:rsid w:val="00A03EAE"/>
    <w:rsid w:val="00A07484"/>
    <w:rsid w:val="00A10622"/>
    <w:rsid w:val="00A109E7"/>
    <w:rsid w:val="00A130A9"/>
    <w:rsid w:val="00A209E4"/>
    <w:rsid w:val="00A26422"/>
    <w:rsid w:val="00A4577F"/>
    <w:rsid w:val="00A500A4"/>
    <w:rsid w:val="00A53644"/>
    <w:rsid w:val="00A54CB7"/>
    <w:rsid w:val="00A57B09"/>
    <w:rsid w:val="00A61C71"/>
    <w:rsid w:val="00A63152"/>
    <w:rsid w:val="00A75CC4"/>
    <w:rsid w:val="00A85E0E"/>
    <w:rsid w:val="00A93D51"/>
    <w:rsid w:val="00A94488"/>
    <w:rsid w:val="00AA1FB1"/>
    <w:rsid w:val="00AA5157"/>
    <w:rsid w:val="00AA66EB"/>
    <w:rsid w:val="00AB6DD9"/>
    <w:rsid w:val="00AC72B5"/>
    <w:rsid w:val="00AC75D9"/>
    <w:rsid w:val="00AD0E38"/>
    <w:rsid w:val="00AD68C0"/>
    <w:rsid w:val="00AE0FE7"/>
    <w:rsid w:val="00AE7562"/>
    <w:rsid w:val="00AF45D4"/>
    <w:rsid w:val="00AF6B4A"/>
    <w:rsid w:val="00AF7C28"/>
    <w:rsid w:val="00B06640"/>
    <w:rsid w:val="00B20E03"/>
    <w:rsid w:val="00B23E95"/>
    <w:rsid w:val="00B246DF"/>
    <w:rsid w:val="00B37659"/>
    <w:rsid w:val="00B51B3F"/>
    <w:rsid w:val="00B637A5"/>
    <w:rsid w:val="00B71564"/>
    <w:rsid w:val="00B74567"/>
    <w:rsid w:val="00B74C43"/>
    <w:rsid w:val="00B853D2"/>
    <w:rsid w:val="00B857A3"/>
    <w:rsid w:val="00B95770"/>
    <w:rsid w:val="00BA4F62"/>
    <w:rsid w:val="00BA6892"/>
    <w:rsid w:val="00BC46BF"/>
    <w:rsid w:val="00BD6354"/>
    <w:rsid w:val="00BD6D6D"/>
    <w:rsid w:val="00BE7B15"/>
    <w:rsid w:val="00C00FDE"/>
    <w:rsid w:val="00C03700"/>
    <w:rsid w:val="00C042E6"/>
    <w:rsid w:val="00C21835"/>
    <w:rsid w:val="00C2772B"/>
    <w:rsid w:val="00C3019D"/>
    <w:rsid w:val="00C44B8D"/>
    <w:rsid w:val="00C566CF"/>
    <w:rsid w:val="00C64B38"/>
    <w:rsid w:val="00C71565"/>
    <w:rsid w:val="00C75A97"/>
    <w:rsid w:val="00C76D67"/>
    <w:rsid w:val="00C87F2A"/>
    <w:rsid w:val="00C937F8"/>
    <w:rsid w:val="00C93EFF"/>
    <w:rsid w:val="00CA4AE5"/>
    <w:rsid w:val="00CA4C57"/>
    <w:rsid w:val="00CA7415"/>
    <w:rsid w:val="00CB0FF5"/>
    <w:rsid w:val="00CB6955"/>
    <w:rsid w:val="00CC39DD"/>
    <w:rsid w:val="00CD65AF"/>
    <w:rsid w:val="00CE7FD7"/>
    <w:rsid w:val="00CF29BE"/>
    <w:rsid w:val="00CF2BEB"/>
    <w:rsid w:val="00CF436B"/>
    <w:rsid w:val="00CF4D1B"/>
    <w:rsid w:val="00D10148"/>
    <w:rsid w:val="00D10B3E"/>
    <w:rsid w:val="00D118B8"/>
    <w:rsid w:val="00D1354E"/>
    <w:rsid w:val="00D13B05"/>
    <w:rsid w:val="00D21D80"/>
    <w:rsid w:val="00D22791"/>
    <w:rsid w:val="00D24C03"/>
    <w:rsid w:val="00D25B0C"/>
    <w:rsid w:val="00D262C3"/>
    <w:rsid w:val="00D31471"/>
    <w:rsid w:val="00D31E80"/>
    <w:rsid w:val="00D32CDC"/>
    <w:rsid w:val="00D34321"/>
    <w:rsid w:val="00D35812"/>
    <w:rsid w:val="00D633F0"/>
    <w:rsid w:val="00D634AF"/>
    <w:rsid w:val="00D65CCE"/>
    <w:rsid w:val="00D6644E"/>
    <w:rsid w:val="00D80C5C"/>
    <w:rsid w:val="00D81B23"/>
    <w:rsid w:val="00D83EE9"/>
    <w:rsid w:val="00D87D4E"/>
    <w:rsid w:val="00D915FB"/>
    <w:rsid w:val="00DA0638"/>
    <w:rsid w:val="00DA180B"/>
    <w:rsid w:val="00DA6D56"/>
    <w:rsid w:val="00DA79CB"/>
    <w:rsid w:val="00DB3A32"/>
    <w:rsid w:val="00DB50A8"/>
    <w:rsid w:val="00DB7CEA"/>
    <w:rsid w:val="00DC0C00"/>
    <w:rsid w:val="00DE158C"/>
    <w:rsid w:val="00DF06AA"/>
    <w:rsid w:val="00E02573"/>
    <w:rsid w:val="00E027D1"/>
    <w:rsid w:val="00E07199"/>
    <w:rsid w:val="00E1326C"/>
    <w:rsid w:val="00E15FB8"/>
    <w:rsid w:val="00E2057F"/>
    <w:rsid w:val="00E20E4D"/>
    <w:rsid w:val="00E21C8F"/>
    <w:rsid w:val="00E26FA7"/>
    <w:rsid w:val="00E27C04"/>
    <w:rsid w:val="00E3280D"/>
    <w:rsid w:val="00E35D8A"/>
    <w:rsid w:val="00E3760B"/>
    <w:rsid w:val="00E53944"/>
    <w:rsid w:val="00E626EC"/>
    <w:rsid w:val="00E71894"/>
    <w:rsid w:val="00E76F5B"/>
    <w:rsid w:val="00E84F35"/>
    <w:rsid w:val="00E90F1F"/>
    <w:rsid w:val="00E91EF5"/>
    <w:rsid w:val="00E96B21"/>
    <w:rsid w:val="00EA0816"/>
    <w:rsid w:val="00EA1109"/>
    <w:rsid w:val="00EA25F0"/>
    <w:rsid w:val="00EA39B5"/>
    <w:rsid w:val="00EA6A94"/>
    <w:rsid w:val="00EC0ABE"/>
    <w:rsid w:val="00ED3226"/>
    <w:rsid w:val="00ED38EC"/>
    <w:rsid w:val="00ED7749"/>
    <w:rsid w:val="00EE08B5"/>
    <w:rsid w:val="00EF0AEB"/>
    <w:rsid w:val="00EF5442"/>
    <w:rsid w:val="00EF6D2E"/>
    <w:rsid w:val="00F0140C"/>
    <w:rsid w:val="00F01C7D"/>
    <w:rsid w:val="00F04134"/>
    <w:rsid w:val="00F10680"/>
    <w:rsid w:val="00F122E4"/>
    <w:rsid w:val="00F1392A"/>
    <w:rsid w:val="00F17692"/>
    <w:rsid w:val="00F17C23"/>
    <w:rsid w:val="00F27497"/>
    <w:rsid w:val="00F31A21"/>
    <w:rsid w:val="00F44388"/>
    <w:rsid w:val="00F47438"/>
    <w:rsid w:val="00F522F3"/>
    <w:rsid w:val="00F5557B"/>
    <w:rsid w:val="00F64DDA"/>
    <w:rsid w:val="00F66661"/>
    <w:rsid w:val="00F97D37"/>
    <w:rsid w:val="00FA003B"/>
    <w:rsid w:val="00FA7595"/>
    <w:rsid w:val="00FB085A"/>
    <w:rsid w:val="00FB5A72"/>
    <w:rsid w:val="00FC01B4"/>
    <w:rsid w:val="00FD4627"/>
    <w:rsid w:val="00FE6933"/>
    <w:rsid w:val="00FF63FD"/>
    <w:rsid w:val="00FF7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o:colormru v:ext="edit" colors="#36c"/>
    </o:shapedefaults>
    <o:shapelayout v:ext="edit">
      <o:idmap v:ext="edit" data="1"/>
    </o:shapelayout>
  </w:shapeDefaults>
  <w:decimalSymbol w:val="."/>
  <w:listSeparator w:val=","/>
  <w14:docId w14:val="2113D510"/>
  <w15:docId w15:val="{F1AB7179-BBAF-4A20-84A1-8DCDB24F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EF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6B86"/>
    <w:rPr>
      <w:color w:val="0000FF"/>
      <w:u w:val="single"/>
    </w:rPr>
  </w:style>
  <w:style w:type="paragraph" w:customStyle="1" w:styleId="TableContents">
    <w:name w:val="Table Contents"/>
    <w:basedOn w:val="Normal"/>
    <w:rsid w:val="00E1326C"/>
    <w:pPr>
      <w:widowControl w:val="0"/>
      <w:suppressLineNumbers/>
      <w:suppressAutoHyphens/>
    </w:pPr>
    <w:rPr>
      <w:rFonts w:eastAsia="Arial Unicode MS"/>
      <w:kern w:val="1"/>
      <w:lang w:val="en-US"/>
    </w:rPr>
  </w:style>
  <w:style w:type="table" w:styleId="TableGrid">
    <w:name w:val="Table Grid"/>
    <w:basedOn w:val="TableNormal"/>
    <w:rsid w:val="0029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6625B"/>
    <w:rPr>
      <w:b/>
      <w:bCs/>
    </w:rPr>
  </w:style>
  <w:style w:type="paragraph" w:customStyle="1" w:styleId="PreformattedText">
    <w:name w:val="Preformatted Text"/>
    <w:basedOn w:val="Normal"/>
    <w:rsid w:val="00DF06AA"/>
    <w:pPr>
      <w:widowControl w:val="0"/>
      <w:suppressAutoHyphens/>
    </w:pPr>
    <w:rPr>
      <w:rFonts w:ascii="Courier New" w:eastAsia="Courier New" w:hAnsi="Courier New" w:cs="Courier New"/>
      <w:kern w:val="1"/>
      <w:sz w:val="20"/>
      <w:szCs w:val="20"/>
      <w:lang w:val="en-US"/>
    </w:rPr>
  </w:style>
  <w:style w:type="paragraph" w:styleId="Header">
    <w:name w:val="header"/>
    <w:basedOn w:val="Normal"/>
    <w:rsid w:val="004633CE"/>
    <w:pPr>
      <w:tabs>
        <w:tab w:val="center" w:pos="4320"/>
        <w:tab w:val="right" w:pos="8640"/>
      </w:tabs>
    </w:pPr>
  </w:style>
  <w:style w:type="paragraph" w:styleId="Footer">
    <w:name w:val="footer"/>
    <w:basedOn w:val="Normal"/>
    <w:rsid w:val="004633CE"/>
    <w:pPr>
      <w:tabs>
        <w:tab w:val="center" w:pos="4320"/>
        <w:tab w:val="right" w:pos="8640"/>
      </w:tabs>
    </w:pPr>
  </w:style>
  <w:style w:type="paragraph" w:styleId="BalloonText">
    <w:name w:val="Balloon Text"/>
    <w:basedOn w:val="Normal"/>
    <w:link w:val="BalloonTextChar"/>
    <w:rsid w:val="00CF436B"/>
    <w:rPr>
      <w:rFonts w:ascii="Tahoma" w:hAnsi="Tahoma" w:cs="Tahoma"/>
      <w:sz w:val="16"/>
      <w:szCs w:val="16"/>
    </w:rPr>
  </w:style>
  <w:style w:type="character" w:customStyle="1" w:styleId="BalloonTextChar">
    <w:name w:val="Balloon Text Char"/>
    <w:link w:val="BalloonText"/>
    <w:rsid w:val="00CF436B"/>
    <w:rPr>
      <w:rFonts w:ascii="Tahoma" w:hAnsi="Tahoma" w:cs="Tahoma"/>
      <w:sz w:val="16"/>
      <w:szCs w:val="16"/>
      <w:lang w:val="en-GB"/>
    </w:rPr>
  </w:style>
  <w:style w:type="paragraph" w:styleId="ListParagraph">
    <w:name w:val="List Paragraph"/>
    <w:basedOn w:val="Normal"/>
    <w:uiPriority w:val="34"/>
    <w:qFormat/>
    <w:rsid w:val="004B7F10"/>
    <w:pPr>
      <w:ind w:left="720"/>
      <w:contextualSpacing/>
    </w:pPr>
  </w:style>
  <w:style w:type="paragraph" w:customStyle="1" w:styleId="ClauseLevel1Continued">
    <w:name w:val="ClauseLevel1Continued"/>
    <w:rsid w:val="004B7F10"/>
    <w:pPr>
      <w:widowControl w:val="0"/>
      <w:autoSpaceDE w:val="0"/>
      <w:autoSpaceDN w:val="0"/>
      <w:adjustRightInd w:val="0"/>
      <w:spacing w:line="360" w:lineRule="auto"/>
      <w:jc w:val="both"/>
    </w:pPr>
    <w:rPr>
      <w:rFonts w:ascii="Arial" w:hAnsi="Arial" w:cs="Arial"/>
      <w:color w:val="000000"/>
      <w:lang w:val="en-US" w:eastAsia="en-US"/>
    </w:rPr>
  </w:style>
  <w:style w:type="paragraph" w:styleId="NormalWeb">
    <w:name w:val="Normal (Web)"/>
    <w:basedOn w:val="Normal"/>
    <w:uiPriority w:val="99"/>
    <w:semiHidden/>
    <w:unhideWhenUsed/>
    <w:rsid w:val="00385B0D"/>
    <w:pPr>
      <w:spacing w:before="100" w:beforeAutospacing="1" w:after="100" w:afterAutospacing="1"/>
    </w:pPr>
    <w:rPr>
      <w:rFonts w:eastAsiaTheme="minorEastAsia"/>
      <w:lang w:eastAsia="en-GB"/>
    </w:rPr>
  </w:style>
  <w:style w:type="paragraph" w:customStyle="1" w:styleId="Default">
    <w:name w:val="Default"/>
    <w:rsid w:val="00E91E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514631">
      <w:bodyDiv w:val="1"/>
      <w:marLeft w:val="0"/>
      <w:marRight w:val="0"/>
      <w:marTop w:val="0"/>
      <w:marBottom w:val="0"/>
      <w:divBdr>
        <w:top w:val="none" w:sz="0" w:space="0" w:color="auto"/>
        <w:left w:val="none" w:sz="0" w:space="0" w:color="auto"/>
        <w:bottom w:val="none" w:sz="0" w:space="0" w:color="auto"/>
        <w:right w:val="none" w:sz="0" w:space="0" w:color="auto"/>
      </w:divBdr>
    </w:div>
    <w:div w:id="527455343">
      <w:bodyDiv w:val="1"/>
      <w:marLeft w:val="0"/>
      <w:marRight w:val="0"/>
      <w:marTop w:val="0"/>
      <w:marBottom w:val="0"/>
      <w:divBdr>
        <w:top w:val="none" w:sz="0" w:space="0" w:color="auto"/>
        <w:left w:val="none" w:sz="0" w:space="0" w:color="auto"/>
        <w:bottom w:val="none" w:sz="0" w:space="0" w:color="auto"/>
        <w:right w:val="none" w:sz="0" w:space="0" w:color="auto"/>
      </w:divBdr>
    </w:div>
    <w:div w:id="607009728">
      <w:bodyDiv w:val="1"/>
      <w:marLeft w:val="0"/>
      <w:marRight w:val="0"/>
      <w:marTop w:val="0"/>
      <w:marBottom w:val="0"/>
      <w:divBdr>
        <w:top w:val="none" w:sz="0" w:space="0" w:color="auto"/>
        <w:left w:val="none" w:sz="0" w:space="0" w:color="auto"/>
        <w:bottom w:val="none" w:sz="0" w:space="0" w:color="auto"/>
        <w:right w:val="none" w:sz="0" w:space="0" w:color="auto"/>
      </w:divBdr>
    </w:div>
    <w:div w:id="1244951201">
      <w:bodyDiv w:val="1"/>
      <w:marLeft w:val="0"/>
      <w:marRight w:val="0"/>
      <w:marTop w:val="0"/>
      <w:marBottom w:val="0"/>
      <w:divBdr>
        <w:top w:val="none" w:sz="0" w:space="0" w:color="auto"/>
        <w:left w:val="none" w:sz="0" w:space="0" w:color="auto"/>
        <w:bottom w:val="none" w:sz="0" w:space="0" w:color="auto"/>
        <w:right w:val="none" w:sz="0" w:space="0" w:color="auto"/>
      </w:divBdr>
    </w:div>
    <w:div w:id="1613242950">
      <w:bodyDiv w:val="1"/>
      <w:marLeft w:val="0"/>
      <w:marRight w:val="0"/>
      <w:marTop w:val="0"/>
      <w:marBottom w:val="0"/>
      <w:divBdr>
        <w:top w:val="none" w:sz="0" w:space="0" w:color="auto"/>
        <w:left w:val="none" w:sz="0" w:space="0" w:color="auto"/>
        <w:bottom w:val="none" w:sz="0" w:space="0" w:color="auto"/>
        <w:right w:val="none" w:sz="0" w:space="0" w:color="auto"/>
      </w:divBdr>
      <w:divsChild>
        <w:div w:id="1315065904">
          <w:marLeft w:val="0"/>
          <w:marRight w:val="0"/>
          <w:marTop w:val="0"/>
          <w:marBottom w:val="0"/>
          <w:divBdr>
            <w:top w:val="none" w:sz="0" w:space="0" w:color="auto"/>
            <w:left w:val="none" w:sz="0" w:space="0" w:color="auto"/>
            <w:bottom w:val="none" w:sz="0" w:space="0" w:color="auto"/>
            <w:right w:val="none" w:sz="0" w:space="0" w:color="auto"/>
          </w:divBdr>
          <w:divsChild>
            <w:div w:id="199589747">
              <w:marLeft w:val="0"/>
              <w:marRight w:val="0"/>
              <w:marTop w:val="0"/>
              <w:marBottom w:val="0"/>
              <w:divBdr>
                <w:top w:val="none" w:sz="0" w:space="0" w:color="auto"/>
                <w:left w:val="none" w:sz="0" w:space="0" w:color="auto"/>
                <w:bottom w:val="none" w:sz="0" w:space="0" w:color="auto"/>
                <w:right w:val="none" w:sz="0" w:space="0" w:color="auto"/>
              </w:divBdr>
            </w:div>
            <w:div w:id="317079438">
              <w:marLeft w:val="0"/>
              <w:marRight w:val="0"/>
              <w:marTop w:val="0"/>
              <w:marBottom w:val="0"/>
              <w:divBdr>
                <w:top w:val="none" w:sz="0" w:space="0" w:color="auto"/>
                <w:left w:val="none" w:sz="0" w:space="0" w:color="auto"/>
                <w:bottom w:val="none" w:sz="0" w:space="0" w:color="auto"/>
                <w:right w:val="none" w:sz="0" w:space="0" w:color="auto"/>
              </w:divBdr>
            </w:div>
            <w:div w:id="871574557">
              <w:marLeft w:val="0"/>
              <w:marRight w:val="0"/>
              <w:marTop w:val="0"/>
              <w:marBottom w:val="0"/>
              <w:divBdr>
                <w:top w:val="none" w:sz="0" w:space="0" w:color="auto"/>
                <w:left w:val="none" w:sz="0" w:space="0" w:color="auto"/>
                <w:bottom w:val="none" w:sz="0" w:space="0" w:color="auto"/>
                <w:right w:val="none" w:sz="0" w:space="0" w:color="auto"/>
              </w:divBdr>
            </w:div>
            <w:div w:id="890045048">
              <w:marLeft w:val="0"/>
              <w:marRight w:val="0"/>
              <w:marTop w:val="0"/>
              <w:marBottom w:val="0"/>
              <w:divBdr>
                <w:top w:val="none" w:sz="0" w:space="0" w:color="auto"/>
                <w:left w:val="none" w:sz="0" w:space="0" w:color="auto"/>
                <w:bottom w:val="none" w:sz="0" w:space="0" w:color="auto"/>
                <w:right w:val="none" w:sz="0" w:space="0" w:color="auto"/>
              </w:divBdr>
            </w:div>
            <w:div w:id="1199859420">
              <w:marLeft w:val="0"/>
              <w:marRight w:val="0"/>
              <w:marTop w:val="0"/>
              <w:marBottom w:val="0"/>
              <w:divBdr>
                <w:top w:val="none" w:sz="0" w:space="0" w:color="auto"/>
                <w:left w:val="none" w:sz="0" w:space="0" w:color="auto"/>
                <w:bottom w:val="none" w:sz="0" w:space="0" w:color="auto"/>
                <w:right w:val="none" w:sz="0" w:space="0" w:color="auto"/>
              </w:divBdr>
            </w:div>
            <w:div w:id="1221750980">
              <w:marLeft w:val="0"/>
              <w:marRight w:val="0"/>
              <w:marTop w:val="0"/>
              <w:marBottom w:val="0"/>
              <w:divBdr>
                <w:top w:val="none" w:sz="0" w:space="0" w:color="auto"/>
                <w:left w:val="none" w:sz="0" w:space="0" w:color="auto"/>
                <w:bottom w:val="none" w:sz="0" w:space="0" w:color="auto"/>
                <w:right w:val="none" w:sz="0" w:space="0" w:color="auto"/>
              </w:divBdr>
            </w:div>
            <w:div w:id="15585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20759">
      <w:bodyDiv w:val="1"/>
      <w:marLeft w:val="0"/>
      <w:marRight w:val="0"/>
      <w:marTop w:val="0"/>
      <w:marBottom w:val="0"/>
      <w:divBdr>
        <w:top w:val="none" w:sz="0" w:space="0" w:color="auto"/>
        <w:left w:val="none" w:sz="0" w:space="0" w:color="auto"/>
        <w:bottom w:val="none" w:sz="0" w:space="0" w:color="auto"/>
        <w:right w:val="none" w:sz="0" w:space="0" w:color="auto"/>
      </w:divBdr>
    </w:div>
    <w:div w:id="19648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alombudsma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legalombudsman.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ja\OneDrive\Desktop\LETTERHEA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effa61-5be1-43eb-a580-88a97c946a43">
      <Terms xmlns="http://schemas.microsoft.com/office/infopath/2007/PartnerControls"/>
    </lcf76f155ced4ddcb4097134ff3c332f>
    <TaxCatchAll xmlns="b672cee8-3e2e-49a0-b797-d350affdd9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AA520F84AB34985505F7C2BCFAA5E" ma:contentTypeVersion="14" ma:contentTypeDescription="Create a new document." ma:contentTypeScope="" ma:versionID="72d44955461abb23c6b265a85902bca0">
  <xsd:schema xmlns:xsd="http://www.w3.org/2001/XMLSchema" xmlns:xs="http://www.w3.org/2001/XMLSchema" xmlns:p="http://schemas.microsoft.com/office/2006/metadata/properties" xmlns:ns2="38effa61-5be1-43eb-a580-88a97c946a43" xmlns:ns3="b672cee8-3e2e-49a0-b797-d350affdd97f" targetNamespace="http://schemas.microsoft.com/office/2006/metadata/properties" ma:root="true" ma:fieldsID="9fed29e16699111e010a7d8160a1bc85" ns2:_="" ns3:_="">
    <xsd:import namespace="38effa61-5be1-43eb-a580-88a97c946a43"/>
    <xsd:import namespace="b672cee8-3e2e-49a0-b797-d350affdd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ffa61-5be1-43eb-a580-88a97c946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b12195-6ff3-4791-9c69-296c8b959c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72cee8-3e2e-49a0-b797-d350affdd9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8a1b9d9-a6aa-4b7d-bf77-02c9eb5d9a27}" ma:internalName="TaxCatchAll" ma:showField="CatchAllData" ma:web="b672cee8-3e2e-49a0-b797-d350affdd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5EED-6981-4021-8F23-87DB20CB0DB0}">
  <ds:schemaRefs>
    <ds:schemaRef ds:uri="http://schemas.microsoft.com/office/2006/metadata/properties"/>
    <ds:schemaRef ds:uri="http://schemas.microsoft.com/office/infopath/2007/PartnerControls"/>
    <ds:schemaRef ds:uri="38effa61-5be1-43eb-a580-88a97c946a43"/>
    <ds:schemaRef ds:uri="b672cee8-3e2e-49a0-b797-d350affdd97f"/>
  </ds:schemaRefs>
</ds:datastoreItem>
</file>

<file path=customXml/itemProps2.xml><?xml version="1.0" encoding="utf-8"?>
<ds:datastoreItem xmlns:ds="http://schemas.openxmlformats.org/officeDocument/2006/customXml" ds:itemID="{995B7129-589C-4C77-B161-9758CEF2DEE4}">
  <ds:schemaRefs>
    <ds:schemaRef ds:uri="http://schemas.microsoft.com/sharepoint/v3/contenttype/forms"/>
  </ds:schemaRefs>
</ds:datastoreItem>
</file>

<file path=customXml/itemProps3.xml><?xml version="1.0" encoding="utf-8"?>
<ds:datastoreItem xmlns:ds="http://schemas.openxmlformats.org/officeDocument/2006/customXml" ds:itemID="{112E26B5-E6CE-421E-BDEE-9FD6716A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ffa61-5be1-43eb-a580-88a97c946a43"/>
    <ds:schemaRef ds:uri="b672cee8-3e2e-49a0-b797-d350affdd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3137A-E70B-4BFD-9B29-FF38980A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 1</Template>
  <TotalTime>0</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Whitehead and Low</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Healey</dc:creator>
  <cp:lastModifiedBy>Ben Healey</cp:lastModifiedBy>
  <cp:revision>2</cp:revision>
  <cp:lastPrinted>2019-07-16T13:52:00Z</cp:lastPrinted>
  <dcterms:created xsi:type="dcterms:W3CDTF">2024-07-08T10:23:00Z</dcterms:created>
  <dcterms:modified xsi:type="dcterms:W3CDTF">2024-07-08T10:23:00Z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0x0101009EEAA520F84AB34985505F7C2BCFAA5E</vt:lpwstr>
  </property>
</Properties>
</file>